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B3C" w:rsidRPr="00104B3C" w:rsidRDefault="00104B3C" w:rsidP="00104B3C">
      <w:pPr>
        <w:spacing w:after="0" w:line="240" w:lineRule="auto"/>
        <w:ind w:firstLine="709"/>
        <w:jc w:val="right"/>
        <w:rPr>
          <w:rFonts w:ascii="Times New Roman" w:hAnsi="Times New Roman"/>
          <w:sz w:val="24"/>
          <w:szCs w:val="24"/>
        </w:rPr>
      </w:pPr>
      <w:bookmarkStart w:id="0" w:name="_GoBack"/>
      <w:bookmarkEnd w:id="0"/>
      <w:r w:rsidRPr="00104B3C">
        <w:rPr>
          <w:rFonts w:ascii="Times New Roman" w:hAnsi="Times New Roman"/>
          <w:sz w:val="24"/>
          <w:szCs w:val="24"/>
        </w:rPr>
        <w:t>Приложение к Приказу № 665 от 18.05.2020</w:t>
      </w:r>
    </w:p>
    <w:p w:rsidR="00104B3C" w:rsidRDefault="00104B3C" w:rsidP="00104B3C">
      <w:pPr>
        <w:spacing w:after="0" w:line="240" w:lineRule="auto"/>
        <w:ind w:firstLine="709"/>
        <w:jc w:val="right"/>
        <w:rPr>
          <w:rFonts w:ascii="Times New Roman" w:hAnsi="Times New Roman"/>
          <w:b/>
          <w:sz w:val="24"/>
          <w:szCs w:val="24"/>
        </w:rPr>
      </w:pPr>
    </w:p>
    <w:p w:rsidR="008B2B84" w:rsidRPr="00EF1EDC" w:rsidRDefault="008B2B84" w:rsidP="008B2B84">
      <w:pPr>
        <w:spacing w:after="0" w:line="240" w:lineRule="auto"/>
        <w:ind w:firstLine="709"/>
        <w:jc w:val="center"/>
        <w:rPr>
          <w:rFonts w:ascii="Times New Roman" w:hAnsi="Times New Roman"/>
          <w:b/>
          <w:sz w:val="24"/>
          <w:szCs w:val="24"/>
        </w:rPr>
      </w:pPr>
      <w:r w:rsidRPr="00EF1EDC">
        <w:rPr>
          <w:rFonts w:ascii="Times New Roman" w:hAnsi="Times New Roman"/>
          <w:b/>
          <w:sz w:val="24"/>
          <w:szCs w:val="24"/>
        </w:rPr>
        <w:t>Регламент</w:t>
      </w:r>
    </w:p>
    <w:p w:rsidR="008B2B84" w:rsidRPr="00EF1EDC" w:rsidRDefault="008B2B84" w:rsidP="008B2B84">
      <w:pPr>
        <w:spacing w:after="0" w:line="240" w:lineRule="auto"/>
        <w:ind w:firstLine="709"/>
        <w:jc w:val="center"/>
        <w:rPr>
          <w:rFonts w:ascii="Times New Roman" w:hAnsi="Times New Roman"/>
          <w:b/>
          <w:sz w:val="24"/>
          <w:szCs w:val="24"/>
        </w:rPr>
      </w:pPr>
      <w:r w:rsidRPr="00EF1EDC">
        <w:rPr>
          <w:rFonts w:ascii="Times New Roman" w:hAnsi="Times New Roman"/>
          <w:b/>
          <w:sz w:val="24"/>
          <w:szCs w:val="24"/>
        </w:rPr>
        <w:t>проведения государственной итоговой аттестации</w:t>
      </w:r>
    </w:p>
    <w:p w:rsidR="008B2B84" w:rsidRPr="00EF1EDC" w:rsidRDefault="008B2B84" w:rsidP="008B2B84">
      <w:pPr>
        <w:spacing w:after="0" w:line="240" w:lineRule="auto"/>
        <w:ind w:firstLine="709"/>
        <w:jc w:val="center"/>
        <w:rPr>
          <w:rFonts w:ascii="Times New Roman" w:hAnsi="Times New Roman"/>
          <w:b/>
          <w:sz w:val="24"/>
          <w:szCs w:val="24"/>
        </w:rPr>
      </w:pPr>
      <w:r w:rsidRPr="00EF1EDC">
        <w:rPr>
          <w:rFonts w:ascii="Times New Roman" w:hAnsi="Times New Roman"/>
          <w:b/>
          <w:sz w:val="24"/>
          <w:szCs w:val="24"/>
        </w:rPr>
        <w:t>по образовательным программам среднего специального образования</w:t>
      </w:r>
      <w:r>
        <w:rPr>
          <w:rFonts w:ascii="Times New Roman" w:hAnsi="Times New Roman"/>
          <w:b/>
          <w:sz w:val="24"/>
          <w:szCs w:val="24"/>
        </w:rPr>
        <w:t xml:space="preserve">, </w:t>
      </w:r>
      <w:r w:rsidRPr="00EF1EDC">
        <w:rPr>
          <w:rFonts w:ascii="Times New Roman" w:hAnsi="Times New Roman"/>
          <w:b/>
          <w:sz w:val="24"/>
          <w:szCs w:val="24"/>
        </w:rPr>
        <w:t xml:space="preserve">образовательным программам высшего образования с применением дистанционных образовательных технологий </w:t>
      </w:r>
      <w:r w:rsidRPr="002C7D37">
        <w:rPr>
          <w:rFonts w:ascii="Times New Roman" w:hAnsi="Times New Roman"/>
          <w:b/>
          <w:sz w:val="24"/>
          <w:szCs w:val="24"/>
        </w:rPr>
        <w:t>в 2020 году</w:t>
      </w:r>
    </w:p>
    <w:p w:rsidR="008B2B84" w:rsidRPr="00EF1EDC" w:rsidRDefault="008B2B84" w:rsidP="008B2B84">
      <w:pPr>
        <w:spacing w:after="0" w:line="240" w:lineRule="auto"/>
        <w:ind w:firstLine="709"/>
        <w:jc w:val="center"/>
        <w:rPr>
          <w:rFonts w:ascii="Times New Roman" w:hAnsi="Times New Roman"/>
          <w:b/>
          <w:sz w:val="24"/>
          <w:szCs w:val="24"/>
        </w:rPr>
      </w:pPr>
    </w:p>
    <w:p w:rsidR="008B2B84" w:rsidRPr="00EF1EDC" w:rsidRDefault="008B2B84" w:rsidP="008B2B84">
      <w:pPr>
        <w:spacing w:after="0" w:line="240" w:lineRule="auto"/>
        <w:ind w:firstLine="709"/>
        <w:jc w:val="center"/>
        <w:rPr>
          <w:rFonts w:ascii="Times New Roman" w:hAnsi="Times New Roman"/>
          <w:b/>
          <w:sz w:val="24"/>
          <w:szCs w:val="24"/>
        </w:rPr>
      </w:pPr>
    </w:p>
    <w:p w:rsidR="008B2B84" w:rsidRPr="007672C7" w:rsidRDefault="008B2B84" w:rsidP="008B2B84">
      <w:pPr>
        <w:widowControl w:val="0"/>
        <w:numPr>
          <w:ilvl w:val="0"/>
          <w:numId w:val="2"/>
        </w:numPr>
        <w:tabs>
          <w:tab w:val="left" w:pos="851"/>
          <w:tab w:val="left" w:pos="1134"/>
        </w:tabs>
        <w:autoSpaceDE w:val="0"/>
        <w:autoSpaceDN w:val="0"/>
        <w:spacing w:after="0" w:line="240" w:lineRule="auto"/>
        <w:ind w:firstLine="407"/>
        <w:jc w:val="both"/>
        <w:rPr>
          <w:rFonts w:ascii="Times New Roman" w:eastAsia="Times New Roman" w:hAnsi="Times New Roman"/>
          <w:b/>
          <w:sz w:val="24"/>
          <w:szCs w:val="24"/>
        </w:rPr>
      </w:pPr>
      <w:r w:rsidRPr="00EF1EDC">
        <w:rPr>
          <w:rFonts w:ascii="Times New Roman" w:eastAsia="Times New Roman" w:hAnsi="Times New Roman"/>
          <w:b/>
          <w:sz w:val="24"/>
          <w:szCs w:val="24"/>
        </w:rPr>
        <w:t xml:space="preserve">  Общие положения</w:t>
      </w:r>
    </w:p>
    <w:p w:rsidR="008B2B84" w:rsidRDefault="008B2B84" w:rsidP="008B2B84">
      <w:pPr>
        <w:widowControl w:val="0"/>
        <w:numPr>
          <w:ilvl w:val="1"/>
          <w:numId w:val="2"/>
        </w:numPr>
        <w:tabs>
          <w:tab w:val="left" w:pos="1134"/>
          <w:tab w:val="left" w:pos="1718"/>
        </w:tabs>
        <w:autoSpaceDE w:val="0"/>
        <w:autoSpaceDN w:val="0"/>
        <w:spacing w:after="0" w:line="240" w:lineRule="auto"/>
        <w:ind w:left="0" w:right="300" w:firstLine="709"/>
        <w:jc w:val="both"/>
        <w:rPr>
          <w:rFonts w:ascii="Times New Roman" w:eastAsia="Times New Roman" w:hAnsi="Times New Roman"/>
          <w:sz w:val="24"/>
          <w:szCs w:val="24"/>
        </w:rPr>
      </w:pPr>
      <w:r w:rsidRPr="005768AC">
        <w:rPr>
          <w:rFonts w:ascii="Times New Roman" w:eastAsia="Times New Roman" w:hAnsi="Times New Roman"/>
          <w:sz w:val="24"/>
          <w:szCs w:val="24"/>
        </w:rPr>
        <w:t xml:space="preserve">Регламент государственной итоговой аттестации (далее – ГИА) по образовательным программам среднего профессионального образования, образовательным программам высшего образования с применением дистанционных образовательных технологий в 2020 году (далее – Регламент) разработан в соответствии с «Порядком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утвержденным приказом </w:t>
      </w:r>
      <w:proofErr w:type="spellStart"/>
      <w:r w:rsidRPr="005768AC">
        <w:rPr>
          <w:rFonts w:ascii="Times New Roman" w:eastAsia="Times New Roman" w:hAnsi="Times New Roman"/>
          <w:sz w:val="24"/>
          <w:szCs w:val="24"/>
        </w:rPr>
        <w:t>Минобрнауки</w:t>
      </w:r>
      <w:proofErr w:type="spellEnd"/>
      <w:r w:rsidRPr="005768AC">
        <w:rPr>
          <w:rFonts w:ascii="Times New Roman" w:eastAsia="Times New Roman" w:hAnsi="Times New Roman"/>
          <w:sz w:val="24"/>
          <w:szCs w:val="24"/>
        </w:rPr>
        <w:t xml:space="preserve"> России от 23.08.2017 № 816, «Порядком государственной итоговой аттестации по образовательным программам высшего образования - программам </w:t>
      </w:r>
      <w:proofErr w:type="spellStart"/>
      <w:r w:rsidRPr="005768AC">
        <w:rPr>
          <w:rFonts w:ascii="Times New Roman" w:eastAsia="Times New Roman" w:hAnsi="Times New Roman"/>
          <w:sz w:val="24"/>
          <w:szCs w:val="24"/>
        </w:rPr>
        <w:t>бакалавриата</w:t>
      </w:r>
      <w:proofErr w:type="spellEnd"/>
      <w:r w:rsidRPr="005768AC">
        <w:rPr>
          <w:rFonts w:ascii="Times New Roman" w:eastAsia="Times New Roman" w:hAnsi="Times New Roman"/>
          <w:sz w:val="24"/>
          <w:szCs w:val="24"/>
        </w:rPr>
        <w:t xml:space="preserve">, программам </w:t>
      </w:r>
      <w:proofErr w:type="spellStart"/>
      <w:r w:rsidRPr="005768AC">
        <w:rPr>
          <w:rFonts w:ascii="Times New Roman" w:eastAsia="Times New Roman" w:hAnsi="Times New Roman"/>
          <w:sz w:val="24"/>
          <w:szCs w:val="24"/>
        </w:rPr>
        <w:t>специалитета</w:t>
      </w:r>
      <w:proofErr w:type="spellEnd"/>
      <w:r w:rsidRPr="005768AC">
        <w:rPr>
          <w:rFonts w:ascii="Times New Roman" w:eastAsia="Times New Roman" w:hAnsi="Times New Roman"/>
          <w:sz w:val="24"/>
          <w:szCs w:val="24"/>
        </w:rPr>
        <w:t xml:space="preserve"> и программам магистратуры», утвержденным приказом </w:t>
      </w:r>
      <w:proofErr w:type="spellStart"/>
      <w:r w:rsidRPr="005768AC">
        <w:rPr>
          <w:rFonts w:ascii="Times New Roman" w:eastAsia="Times New Roman" w:hAnsi="Times New Roman"/>
          <w:sz w:val="24"/>
          <w:szCs w:val="24"/>
        </w:rPr>
        <w:t>Минобрнауки</w:t>
      </w:r>
      <w:proofErr w:type="spellEnd"/>
      <w:r w:rsidRPr="005768AC">
        <w:rPr>
          <w:rFonts w:ascii="Times New Roman" w:eastAsia="Times New Roman" w:hAnsi="Times New Roman"/>
          <w:sz w:val="24"/>
          <w:szCs w:val="24"/>
        </w:rPr>
        <w:t xml:space="preserve"> России от 29.06.2015 № 636, </w:t>
      </w:r>
      <w:r w:rsidRPr="005768AC">
        <w:rPr>
          <w:rFonts w:ascii="Times New Roman" w:hAnsi="Times New Roman"/>
          <w:sz w:val="24"/>
          <w:szCs w:val="24"/>
        </w:rPr>
        <w:t xml:space="preserve">Приказом Министерства науки и высшего образования Российской Федерации № 490 от 27 марта 2020 года «О внесении изменений в некоторые приказы Министерства образования и науки Российской Федерации, касающиеся проведения государственной итоговой аттестации по образовательным программам высшего образования», </w:t>
      </w:r>
      <w:r w:rsidRPr="004409FC">
        <w:rPr>
          <w:rFonts w:ascii="Times New Roman" w:hAnsi="Times New Roman"/>
          <w:sz w:val="24"/>
          <w:szCs w:val="24"/>
        </w:rPr>
        <w:t xml:space="preserve">«Порядком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w:t>
      </w:r>
      <w:proofErr w:type="spellStart"/>
      <w:r w:rsidRPr="004409FC">
        <w:rPr>
          <w:rFonts w:ascii="Times New Roman" w:hAnsi="Times New Roman"/>
          <w:sz w:val="24"/>
          <w:szCs w:val="24"/>
        </w:rPr>
        <w:t>ассистентуры</w:t>
      </w:r>
      <w:proofErr w:type="spellEnd"/>
      <w:r w:rsidRPr="004409FC">
        <w:rPr>
          <w:rFonts w:ascii="Times New Roman" w:hAnsi="Times New Roman"/>
          <w:sz w:val="24"/>
          <w:szCs w:val="24"/>
        </w:rPr>
        <w:t xml:space="preserve">-стажировки», утвержденный Приказом </w:t>
      </w:r>
      <w:proofErr w:type="spellStart"/>
      <w:r w:rsidRPr="004409FC">
        <w:rPr>
          <w:rFonts w:ascii="Times New Roman" w:hAnsi="Times New Roman"/>
          <w:sz w:val="24"/>
          <w:szCs w:val="24"/>
        </w:rPr>
        <w:t>Минобрнауки</w:t>
      </w:r>
      <w:proofErr w:type="spellEnd"/>
      <w:r w:rsidRPr="004409FC">
        <w:rPr>
          <w:rFonts w:ascii="Times New Roman" w:hAnsi="Times New Roman"/>
          <w:sz w:val="24"/>
          <w:szCs w:val="24"/>
        </w:rPr>
        <w:t xml:space="preserve"> России от 18.03.2016 N 227,  Приказом Министерства образования и науки РФ от 16 августа 2013 г. № 968 «Об утверждении Порядка проведения государственной итоговой аттестации по образовательным программам</w:t>
      </w:r>
      <w:r w:rsidRPr="004409FC">
        <w:rPr>
          <w:rFonts w:ascii="Times New Roman" w:eastAsia="Times New Roman" w:hAnsi="Times New Roman"/>
          <w:sz w:val="24"/>
          <w:szCs w:val="24"/>
        </w:rPr>
        <w:t xml:space="preserve"> среднего</w:t>
      </w:r>
      <w:r>
        <w:rPr>
          <w:rFonts w:ascii="Times New Roman" w:eastAsia="Times New Roman" w:hAnsi="Times New Roman"/>
          <w:sz w:val="24"/>
          <w:szCs w:val="24"/>
        </w:rPr>
        <w:t xml:space="preserve"> профессионального образования»,</w:t>
      </w:r>
      <w:r w:rsidRPr="004409FC">
        <w:rPr>
          <w:rFonts w:ascii="Times New Roman" w:eastAsia="Times New Roman" w:hAnsi="Times New Roman"/>
          <w:sz w:val="24"/>
          <w:szCs w:val="24"/>
        </w:rPr>
        <w:t xml:space="preserve"> </w:t>
      </w:r>
      <w:r w:rsidRPr="004409FC">
        <w:rPr>
          <w:rFonts w:ascii="Times New Roman" w:hAnsi="Times New Roman"/>
          <w:sz w:val="24"/>
          <w:szCs w:val="24"/>
        </w:rPr>
        <w:t xml:space="preserve">Письмом </w:t>
      </w:r>
      <w:proofErr w:type="spellStart"/>
      <w:r w:rsidRPr="004409FC">
        <w:rPr>
          <w:rFonts w:ascii="Times New Roman" w:hAnsi="Times New Roman"/>
          <w:sz w:val="24"/>
          <w:szCs w:val="24"/>
        </w:rPr>
        <w:t>Минпросвещения</w:t>
      </w:r>
      <w:proofErr w:type="spellEnd"/>
      <w:r w:rsidRPr="004409FC">
        <w:rPr>
          <w:rFonts w:ascii="Times New Roman" w:hAnsi="Times New Roman"/>
          <w:sz w:val="24"/>
          <w:szCs w:val="24"/>
        </w:rPr>
        <w:t xml:space="preserve"> РФ № ГД-121/05 от 02.04.2020 «О направлении Рекомендаций по организации образовательного процесса на выпускных курсах в образовательных организациях, реализующих программы СПО, в условиях усиления санитарно-эпидемиологических мероприятий»</w:t>
      </w:r>
      <w:r w:rsidRPr="004409FC">
        <w:rPr>
          <w:rFonts w:ascii="Times New Roman" w:eastAsia="Times New Roman" w:hAnsi="Times New Roman"/>
          <w:sz w:val="24"/>
          <w:szCs w:val="24"/>
        </w:rPr>
        <w:t xml:space="preserve"> и</w:t>
      </w:r>
      <w:r w:rsidRPr="005768AC">
        <w:rPr>
          <w:rFonts w:ascii="Times New Roman" w:eastAsia="Times New Roman" w:hAnsi="Times New Roman"/>
          <w:sz w:val="24"/>
          <w:szCs w:val="24"/>
        </w:rPr>
        <w:t xml:space="preserve"> регламентирует на период проведения мероприятий, направленных на предупреждение распространения новой </w:t>
      </w:r>
      <w:proofErr w:type="spellStart"/>
      <w:r w:rsidRPr="005768AC">
        <w:rPr>
          <w:rFonts w:ascii="Times New Roman" w:eastAsia="Times New Roman" w:hAnsi="Times New Roman"/>
          <w:sz w:val="24"/>
          <w:szCs w:val="24"/>
        </w:rPr>
        <w:t>коронавирусной</w:t>
      </w:r>
      <w:proofErr w:type="spellEnd"/>
      <w:r w:rsidRPr="005768AC">
        <w:rPr>
          <w:rFonts w:ascii="Times New Roman" w:eastAsia="Times New Roman" w:hAnsi="Times New Roman"/>
          <w:sz w:val="24"/>
          <w:szCs w:val="24"/>
        </w:rPr>
        <w:t xml:space="preserve"> инфекции (COVID-19), процедуру организации и проведения государственной итоговой аттестации с применением дистанционных образовательных технологий.</w:t>
      </w:r>
    </w:p>
    <w:p w:rsidR="008B2B84" w:rsidRPr="002567C6" w:rsidRDefault="008B2B84" w:rsidP="008B2B84">
      <w:pPr>
        <w:widowControl w:val="0"/>
        <w:numPr>
          <w:ilvl w:val="1"/>
          <w:numId w:val="2"/>
        </w:numPr>
        <w:tabs>
          <w:tab w:val="left" w:pos="1134"/>
          <w:tab w:val="left" w:pos="1718"/>
        </w:tabs>
        <w:autoSpaceDE w:val="0"/>
        <w:autoSpaceDN w:val="0"/>
        <w:spacing w:after="0" w:line="240" w:lineRule="auto"/>
        <w:ind w:left="0" w:right="300" w:firstLine="709"/>
        <w:jc w:val="both"/>
        <w:rPr>
          <w:rFonts w:ascii="Times New Roman" w:eastAsia="Times New Roman" w:hAnsi="Times New Roman"/>
          <w:sz w:val="24"/>
          <w:szCs w:val="24"/>
        </w:rPr>
      </w:pPr>
      <w:r w:rsidRPr="002567C6">
        <w:rPr>
          <w:rFonts w:ascii="Times New Roman" w:eastAsia="Times New Roman" w:hAnsi="Times New Roman"/>
          <w:sz w:val="24"/>
          <w:szCs w:val="24"/>
        </w:rPr>
        <w:t xml:space="preserve">Требования, содержащиеся в Регламенте являются обязательными для применения всеми участниками образовательного процесса на период проведения ГИА за исключением </w:t>
      </w:r>
      <w:r w:rsidRPr="002567C6">
        <w:rPr>
          <w:rFonts w:ascii="Times New Roman" w:hAnsi="Times New Roman"/>
          <w:sz w:val="24"/>
          <w:szCs w:val="24"/>
        </w:rPr>
        <w:t xml:space="preserve">специальностей 31.05.01 Лечебное дело, 31.05.03 Стоматология, 33.05.01 Фармация, направлений подготовки </w:t>
      </w:r>
      <w:proofErr w:type="spellStart"/>
      <w:r w:rsidRPr="002567C6">
        <w:rPr>
          <w:rFonts w:ascii="Times New Roman" w:hAnsi="Times New Roman"/>
          <w:sz w:val="24"/>
          <w:szCs w:val="24"/>
        </w:rPr>
        <w:t>бакалавриата</w:t>
      </w:r>
      <w:proofErr w:type="spellEnd"/>
      <w:r w:rsidRPr="002567C6">
        <w:rPr>
          <w:rFonts w:ascii="Times New Roman" w:hAnsi="Times New Roman"/>
          <w:sz w:val="24"/>
          <w:szCs w:val="24"/>
        </w:rPr>
        <w:t xml:space="preserve"> 34.03.01 Сестринское дело, 44.03.02 Психолого-педагогическое образование, 54.03.01 Дизайн, специальностей ординатуры 31.08.01 Акушерство и гинекология, 31.08.07 Патологическая анатомия, 31.08.09 Рентгенология, 31.08.11 Ультразвуковая диагностика, 31.08.12 Функциональная диагностика,  31.08.19 Педиатрия,  31.08.26 Аллергология и иммунология, 31.08.35 Инфекционные болезни, 31.08.36 Кардиология, 31.08.42 Неврология, 31.08.45 Пульмонология, 31.08.46 Ревматология, 31.08.49 Терапия, 31.08.54 Общая врачебная практика (семейная медицина), 31.08.57 Онкология, 31.08.58 Оториноларингология, 31.08.59 Офтальмология, 31.08.67 Хирургия, 31.08.68 Урология, 31.08.73 Стоматология терапевтическая, 31.08.74 Стоматология хирургическая, 31.08.75 Стоматология ортопедическая, 31.08.77 Ортодонтия.</w:t>
      </w:r>
    </w:p>
    <w:p w:rsidR="008B2B84" w:rsidRPr="005238D0" w:rsidRDefault="008B2B84" w:rsidP="008B2B84">
      <w:pPr>
        <w:widowControl w:val="0"/>
        <w:numPr>
          <w:ilvl w:val="1"/>
          <w:numId w:val="2"/>
        </w:numPr>
        <w:tabs>
          <w:tab w:val="left" w:pos="1134"/>
          <w:tab w:val="left" w:pos="1718"/>
        </w:tabs>
        <w:autoSpaceDE w:val="0"/>
        <w:autoSpaceDN w:val="0"/>
        <w:spacing w:after="0" w:line="240" w:lineRule="auto"/>
        <w:ind w:left="0" w:right="-1" w:firstLine="709"/>
        <w:jc w:val="both"/>
        <w:rPr>
          <w:rFonts w:ascii="Times New Roman" w:eastAsia="Times New Roman" w:hAnsi="Times New Roman"/>
          <w:sz w:val="24"/>
          <w:szCs w:val="24"/>
        </w:rPr>
      </w:pPr>
      <w:r w:rsidRPr="005238D0">
        <w:rPr>
          <w:rFonts w:ascii="Times New Roman" w:eastAsia="Times New Roman" w:hAnsi="Times New Roman"/>
          <w:sz w:val="24"/>
          <w:szCs w:val="24"/>
        </w:rPr>
        <w:t xml:space="preserve">Программа государственной итоговой аттестации (Порядок проведения </w:t>
      </w:r>
      <w:r w:rsidRPr="005238D0">
        <w:rPr>
          <w:rFonts w:ascii="Times New Roman" w:eastAsia="Times New Roman" w:hAnsi="Times New Roman"/>
          <w:sz w:val="24"/>
          <w:szCs w:val="24"/>
        </w:rPr>
        <w:lastRenderedPageBreak/>
        <w:t xml:space="preserve">государственной итоговой аттестации и оценка качества подготовки выпускников) по образовательным программам </w:t>
      </w:r>
      <w:proofErr w:type="spellStart"/>
      <w:r w:rsidRPr="005238D0">
        <w:rPr>
          <w:rFonts w:ascii="Times New Roman" w:eastAsia="Times New Roman" w:hAnsi="Times New Roman"/>
          <w:sz w:val="24"/>
          <w:szCs w:val="24"/>
        </w:rPr>
        <w:t>бакалавриата</w:t>
      </w:r>
      <w:proofErr w:type="spellEnd"/>
      <w:r w:rsidRPr="005238D0">
        <w:rPr>
          <w:rFonts w:ascii="Times New Roman" w:eastAsia="Times New Roman" w:hAnsi="Times New Roman"/>
          <w:sz w:val="24"/>
          <w:szCs w:val="24"/>
        </w:rPr>
        <w:t xml:space="preserve">, магистратуры, </w:t>
      </w:r>
      <w:proofErr w:type="spellStart"/>
      <w:r w:rsidRPr="005238D0">
        <w:rPr>
          <w:rFonts w:ascii="Times New Roman" w:eastAsia="Times New Roman" w:hAnsi="Times New Roman"/>
          <w:sz w:val="24"/>
          <w:szCs w:val="24"/>
        </w:rPr>
        <w:t>специалитета</w:t>
      </w:r>
      <w:proofErr w:type="spellEnd"/>
      <w:r w:rsidRPr="005238D0">
        <w:rPr>
          <w:rFonts w:ascii="Times New Roman" w:eastAsia="Times New Roman" w:hAnsi="Times New Roman"/>
          <w:sz w:val="24"/>
          <w:szCs w:val="24"/>
        </w:rPr>
        <w:t>, Программа государственной итоговой аттестации (Порядок проведения государственной итоговой аттестации и оценка качества подготовки выпускников)» по образовательным программам аспирантуры, Программа государственной итоговой аттестации по программам среднего профессионально образования, разработанные вузом на основе соответствующих Положений о ГИА</w:t>
      </w:r>
      <w:r>
        <w:rPr>
          <w:rFonts w:ascii="Times New Roman" w:eastAsia="Times New Roman" w:hAnsi="Times New Roman"/>
          <w:sz w:val="24"/>
          <w:szCs w:val="24"/>
        </w:rPr>
        <w:t xml:space="preserve"> (п.4 настоящего приказа)</w:t>
      </w:r>
      <w:r w:rsidRPr="005238D0">
        <w:rPr>
          <w:rFonts w:ascii="Times New Roman" w:eastAsia="Times New Roman" w:hAnsi="Times New Roman"/>
          <w:sz w:val="24"/>
          <w:szCs w:val="24"/>
        </w:rPr>
        <w:t>,</w:t>
      </w:r>
      <w:r>
        <w:rPr>
          <w:rFonts w:ascii="Times New Roman" w:eastAsia="Times New Roman" w:hAnsi="Times New Roman"/>
          <w:sz w:val="24"/>
          <w:szCs w:val="24"/>
        </w:rPr>
        <w:t xml:space="preserve"> </w:t>
      </w:r>
      <w:r w:rsidRPr="005238D0">
        <w:rPr>
          <w:rFonts w:ascii="Times New Roman" w:eastAsia="Times New Roman" w:hAnsi="Times New Roman"/>
          <w:sz w:val="24"/>
          <w:szCs w:val="24"/>
        </w:rPr>
        <w:t>применяются в части, не противоречащий настоящему Регламенту.</w:t>
      </w:r>
    </w:p>
    <w:p w:rsidR="008B2B84" w:rsidRPr="00EF1EDC" w:rsidRDefault="008B2B84" w:rsidP="008B2B84">
      <w:pPr>
        <w:widowControl w:val="0"/>
        <w:numPr>
          <w:ilvl w:val="1"/>
          <w:numId w:val="2"/>
        </w:numPr>
        <w:tabs>
          <w:tab w:val="left" w:pos="1134"/>
          <w:tab w:val="left" w:pos="1718"/>
        </w:tabs>
        <w:autoSpaceDE w:val="0"/>
        <w:autoSpaceDN w:val="0"/>
        <w:spacing w:after="0" w:line="240" w:lineRule="auto"/>
        <w:ind w:left="0" w:right="-1" w:firstLine="709"/>
        <w:jc w:val="both"/>
        <w:rPr>
          <w:rFonts w:ascii="Times New Roman" w:eastAsia="Times New Roman" w:hAnsi="Times New Roman"/>
          <w:sz w:val="24"/>
          <w:szCs w:val="24"/>
        </w:rPr>
      </w:pPr>
      <w:r w:rsidRPr="00EF1EDC">
        <w:rPr>
          <w:rFonts w:ascii="Times New Roman" w:eastAsia="Times New Roman" w:hAnsi="Times New Roman"/>
          <w:sz w:val="24"/>
          <w:szCs w:val="24"/>
        </w:rPr>
        <w:t xml:space="preserve"> Регламент </w:t>
      </w:r>
      <w:r w:rsidRPr="007672C7">
        <w:rPr>
          <w:rFonts w:ascii="Times New Roman" w:eastAsia="Times New Roman" w:hAnsi="Times New Roman"/>
          <w:sz w:val="24"/>
          <w:szCs w:val="24"/>
        </w:rPr>
        <w:t>определя</w:t>
      </w:r>
      <w:r>
        <w:rPr>
          <w:rFonts w:ascii="Times New Roman" w:eastAsia="Times New Roman" w:hAnsi="Times New Roman"/>
          <w:sz w:val="24"/>
          <w:szCs w:val="24"/>
        </w:rPr>
        <w:t>е</w:t>
      </w:r>
      <w:r w:rsidRPr="007672C7">
        <w:rPr>
          <w:rFonts w:ascii="Times New Roman" w:eastAsia="Times New Roman" w:hAnsi="Times New Roman"/>
          <w:sz w:val="24"/>
          <w:szCs w:val="24"/>
        </w:rPr>
        <w:t xml:space="preserve">т процедуру проведения государственного экзамена </w:t>
      </w:r>
      <w:r>
        <w:rPr>
          <w:rFonts w:ascii="Times New Roman" w:eastAsia="Times New Roman" w:hAnsi="Times New Roman"/>
          <w:sz w:val="24"/>
          <w:szCs w:val="24"/>
        </w:rPr>
        <w:t xml:space="preserve">(ГЭ) </w:t>
      </w:r>
      <w:r w:rsidRPr="007672C7">
        <w:rPr>
          <w:rFonts w:ascii="Times New Roman" w:eastAsia="Times New Roman" w:hAnsi="Times New Roman"/>
          <w:sz w:val="24"/>
          <w:szCs w:val="24"/>
        </w:rPr>
        <w:t>и защиты выпускной квалификационной работы</w:t>
      </w:r>
      <w:r>
        <w:rPr>
          <w:rFonts w:ascii="Times New Roman" w:eastAsia="Times New Roman" w:hAnsi="Times New Roman"/>
          <w:sz w:val="24"/>
          <w:szCs w:val="24"/>
        </w:rPr>
        <w:t xml:space="preserve"> (ВКР)</w:t>
      </w:r>
      <w:r w:rsidRPr="007672C7">
        <w:rPr>
          <w:rFonts w:ascii="Times New Roman" w:eastAsia="Times New Roman" w:hAnsi="Times New Roman"/>
          <w:sz w:val="24"/>
          <w:szCs w:val="24"/>
        </w:rPr>
        <w:t xml:space="preserve"> по образовательным программам</w:t>
      </w:r>
      <w:r w:rsidRPr="00EF1EDC">
        <w:rPr>
          <w:rFonts w:ascii="Times New Roman" w:eastAsia="Times New Roman" w:hAnsi="Times New Roman"/>
          <w:sz w:val="24"/>
          <w:szCs w:val="24"/>
        </w:rPr>
        <w:t xml:space="preserve">, реализуемым в НовГУ </w:t>
      </w:r>
      <w:r>
        <w:rPr>
          <w:rFonts w:ascii="Times New Roman" w:eastAsia="Times New Roman" w:hAnsi="Times New Roman"/>
          <w:sz w:val="24"/>
          <w:szCs w:val="24"/>
        </w:rPr>
        <w:t>в  2019/2020 учебном году</w:t>
      </w:r>
      <w:r w:rsidRPr="00EF1EDC">
        <w:rPr>
          <w:rFonts w:ascii="Times New Roman" w:eastAsia="Times New Roman" w:hAnsi="Times New Roman"/>
          <w:sz w:val="24"/>
          <w:szCs w:val="24"/>
        </w:rPr>
        <w:t xml:space="preserve">. </w:t>
      </w:r>
    </w:p>
    <w:p w:rsidR="008B2B84" w:rsidRPr="00EF1EDC" w:rsidRDefault="008B2B84" w:rsidP="008B2B84">
      <w:pPr>
        <w:widowControl w:val="0"/>
        <w:tabs>
          <w:tab w:val="left" w:pos="1134"/>
        </w:tabs>
        <w:autoSpaceDE w:val="0"/>
        <w:autoSpaceDN w:val="0"/>
        <w:spacing w:after="0" w:line="240" w:lineRule="auto"/>
        <w:ind w:firstLine="709"/>
        <w:rPr>
          <w:rFonts w:ascii="Times New Roman" w:eastAsia="Times New Roman" w:hAnsi="Times New Roman"/>
          <w:sz w:val="24"/>
          <w:szCs w:val="24"/>
        </w:rPr>
      </w:pPr>
    </w:p>
    <w:p w:rsidR="008B2B84" w:rsidRPr="00EF1EDC" w:rsidRDefault="008B2B84" w:rsidP="008B2B84">
      <w:pPr>
        <w:widowControl w:val="0"/>
        <w:numPr>
          <w:ilvl w:val="0"/>
          <w:numId w:val="1"/>
        </w:numPr>
        <w:tabs>
          <w:tab w:val="left" w:pos="993"/>
          <w:tab w:val="left" w:pos="1500"/>
          <w:tab w:val="left" w:pos="9214"/>
        </w:tabs>
        <w:autoSpaceDE w:val="0"/>
        <w:autoSpaceDN w:val="0"/>
        <w:spacing w:after="0" w:line="240" w:lineRule="auto"/>
        <w:ind w:left="0" w:right="-1" w:firstLine="709"/>
        <w:jc w:val="both"/>
        <w:outlineLvl w:val="0"/>
        <w:rPr>
          <w:rFonts w:ascii="Times New Roman" w:eastAsia="Times New Roman" w:hAnsi="Times New Roman"/>
          <w:b/>
          <w:sz w:val="24"/>
          <w:szCs w:val="24"/>
        </w:rPr>
      </w:pPr>
      <w:r w:rsidRPr="00EF1EDC">
        <w:rPr>
          <w:rFonts w:ascii="Times New Roman" w:eastAsia="Times New Roman" w:hAnsi="Times New Roman"/>
          <w:b/>
          <w:bCs/>
          <w:sz w:val="24"/>
          <w:szCs w:val="24"/>
        </w:rPr>
        <w:t xml:space="preserve"> Условия проведения ГИА с применением дистанционных образовательных технологий</w:t>
      </w:r>
    </w:p>
    <w:p w:rsidR="008B2B84" w:rsidRPr="00EF1EDC" w:rsidRDefault="008B2B84" w:rsidP="008B2B84">
      <w:pPr>
        <w:widowControl w:val="0"/>
        <w:numPr>
          <w:ilvl w:val="1"/>
          <w:numId w:val="1"/>
        </w:numPr>
        <w:tabs>
          <w:tab w:val="left" w:pos="993"/>
          <w:tab w:val="left" w:pos="1500"/>
        </w:tabs>
        <w:autoSpaceDE w:val="0"/>
        <w:autoSpaceDN w:val="0"/>
        <w:spacing w:after="0" w:line="240" w:lineRule="auto"/>
        <w:ind w:left="0" w:right="18" w:firstLine="709"/>
        <w:jc w:val="both"/>
        <w:outlineLvl w:val="0"/>
        <w:rPr>
          <w:rFonts w:ascii="Times New Roman" w:eastAsia="Times New Roman" w:hAnsi="Times New Roman"/>
          <w:b/>
          <w:sz w:val="24"/>
          <w:szCs w:val="24"/>
        </w:rPr>
      </w:pPr>
      <w:r w:rsidRPr="00EF1EDC">
        <w:rPr>
          <w:rFonts w:ascii="Times New Roman" w:hAnsi="Times New Roman"/>
          <w:sz w:val="24"/>
          <w:szCs w:val="24"/>
        </w:rPr>
        <w:t xml:space="preserve">Государственный экзамен и защита выпускной квалификационной работы </w:t>
      </w:r>
      <w:r w:rsidRPr="007672C7">
        <w:rPr>
          <w:rFonts w:ascii="Times New Roman" w:eastAsia="Times New Roman" w:hAnsi="Times New Roman"/>
          <w:sz w:val="24"/>
          <w:szCs w:val="24"/>
        </w:rPr>
        <w:t>(далее – государственные аттестационные испытания)</w:t>
      </w:r>
      <w:r>
        <w:rPr>
          <w:rFonts w:ascii="Times New Roman" w:eastAsia="Times New Roman" w:hAnsi="Times New Roman"/>
          <w:sz w:val="24"/>
          <w:szCs w:val="24"/>
        </w:rPr>
        <w:t xml:space="preserve"> </w:t>
      </w:r>
      <w:r w:rsidRPr="00EF1EDC">
        <w:rPr>
          <w:rFonts w:ascii="Times New Roman" w:hAnsi="Times New Roman"/>
          <w:sz w:val="24"/>
          <w:szCs w:val="24"/>
        </w:rPr>
        <w:t>проводятся в режиме видеоконфере</w:t>
      </w:r>
      <w:r>
        <w:rPr>
          <w:rFonts w:ascii="Times New Roman" w:hAnsi="Times New Roman"/>
          <w:sz w:val="24"/>
          <w:szCs w:val="24"/>
        </w:rPr>
        <w:t xml:space="preserve">нции, позволяющей на расстоянии осуществлять </w:t>
      </w:r>
      <w:r w:rsidRPr="00EF1EDC">
        <w:rPr>
          <w:rFonts w:ascii="Times New Roman" w:hAnsi="Times New Roman"/>
          <w:sz w:val="24"/>
          <w:szCs w:val="24"/>
        </w:rPr>
        <w:t xml:space="preserve">взаимодействие обучающегося и членов государственной экзаменационной комиссии. Видеоконференция проводится в режиме реального времени с использованием информационно-телекоммуникационных </w:t>
      </w:r>
      <w:r>
        <w:rPr>
          <w:rFonts w:ascii="Times New Roman" w:hAnsi="Times New Roman"/>
          <w:sz w:val="24"/>
          <w:szCs w:val="24"/>
        </w:rPr>
        <w:t>технологий</w:t>
      </w:r>
      <w:r w:rsidRPr="00EF1EDC">
        <w:rPr>
          <w:rFonts w:ascii="Times New Roman" w:hAnsi="Times New Roman"/>
          <w:sz w:val="24"/>
          <w:szCs w:val="24"/>
        </w:rPr>
        <w:t xml:space="preserve">. </w:t>
      </w:r>
    </w:p>
    <w:p w:rsidR="008B2B84" w:rsidRPr="00957022" w:rsidRDefault="008B2B84" w:rsidP="008B2B84">
      <w:pPr>
        <w:widowControl w:val="0"/>
        <w:numPr>
          <w:ilvl w:val="1"/>
          <w:numId w:val="1"/>
        </w:numPr>
        <w:tabs>
          <w:tab w:val="left" w:pos="993"/>
          <w:tab w:val="left" w:pos="1500"/>
          <w:tab w:val="left" w:pos="9781"/>
        </w:tabs>
        <w:autoSpaceDE w:val="0"/>
        <w:autoSpaceDN w:val="0"/>
        <w:spacing w:after="0" w:line="240" w:lineRule="auto"/>
        <w:ind w:left="0" w:right="18" w:firstLine="709"/>
        <w:jc w:val="both"/>
        <w:outlineLvl w:val="0"/>
        <w:rPr>
          <w:rFonts w:ascii="Times New Roman" w:eastAsia="Times New Roman" w:hAnsi="Times New Roman"/>
          <w:sz w:val="24"/>
          <w:szCs w:val="24"/>
        </w:rPr>
      </w:pPr>
      <w:r w:rsidRPr="00957022">
        <w:rPr>
          <w:rFonts w:ascii="Times New Roman" w:eastAsia="Times New Roman" w:hAnsi="Times New Roman"/>
          <w:sz w:val="24"/>
          <w:szCs w:val="24"/>
        </w:rPr>
        <w:t xml:space="preserve">Государственные аттестационные испытания с применением дистанционных образовательных технологий проводятся на платформе </w:t>
      </w:r>
      <w:r>
        <w:rPr>
          <w:rFonts w:ascii="Times New Roman" w:eastAsia="Times New Roman" w:hAnsi="Times New Roman"/>
          <w:sz w:val="24"/>
          <w:szCs w:val="24"/>
          <w:lang w:val="en-US"/>
        </w:rPr>
        <w:t>Zoom</w:t>
      </w:r>
      <w:r>
        <w:rPr>
          <w:rFonts w:ascii="Times New Roman" w:eastAsia="Times New Roman" w:hAnsi="Times New Roman"/>
          <w:sz w:val="24"/>
          <w:szCs w:val="24"/>
        </w:rPr>
        <w:t>.</w:t>
      </w:r>
    </w:p>
    <w:p w:rsidR="008B2B84" w:rsidRPr="00EF1EDC" w:rsidRDefault="008B2B84" w:rsidP="008B2B84">
      <w:pPr>
        <w:widowControl w:val="0"/>
        <w:numPr>
          <w:ilvl w:val="1"/>
          <w:numId w:val="1"/>
        </w:numPr>
        <w:tabs>
          <w:tab w:val="left" w:pos="993"/>
          <w:tab w:val="left" w:pos="1718"/>
          <w:tab w:val="left" w:pos="9781"/>
        </w:tabs>
        <w:autoSpaceDE w:val="0"/>
        <w:autoSpaceDN w:val="0"/>
        <w:spacing w:after="0" w:line="240" w:lineRule="auto"/>
        <w:ind w:left="0" w:right="18" w:firstLine="709"/>
        <w:jc w:val="both"/>
        <w:rPr>
          <w:rFonts w:ascii="Times New Roman" w:eastAsia="Times New Roman" w:hAnsi="Times New Roman"/>
          <w:sz w:val="24"/>
          <w:szCs w:val="24"/>
        </w:rPr>
      </w:pPr>
      <w:r w:rsidRPr="00EF1EDC">
        <w:rPr>
          <w:rFonts w:ascii="Times New Roman" w:eastAsia="Times New Roman" w:hAnsi="Times New Roman"/>
          <w:sz w:val="24"/>
          <w:szCs w:val="24"/>
        </w:rPr>
        <w:t xml:space="preserve">Обязательными условиями проведения ГИА с применением дистанционных образовательных технологий является: </w:t>
      </w:r>
    </w:p>
    <w:p w:rsidR="008B2B84" w:rsidRPr="00EF1EDC" w:rsidRDefault="008B2B84" w:rsidP="008B2B84">
      <w:pPr>
        <w:widowControl w:val="0"/>
        <w:numPr>
          <w:ilvl w:val="0"/>
          <w:numId w:val="3"/>
        </w:numPr>
        <w:tabs>
          <w:tab w:val="left" w:pos="993"/>
          <w:tab w:val="left" w:pos="1718"/>
          <w:tab w:val="left" w:pos="9781"/>
        </w:tabs>
        <w:autoSpaceDE w:val="0"/>
        <w:autoSpaceDN w:val="0"/>
        <w:spacing w:after="0" w:line="240" w:lineRule="auto"/>
        <w:ind w:left="0" w:right="18" w:firstLine="709"/>
        <w:jc w:val="both"/>
        <w:rPr>
          <w:rFonts w:ascii="Times New Roman" w:eastAsia="Times New Roman" w:hAnsi="Times New Roman"/>
          <w:sz w:val="24"/>
          <w:szCs w:val="24"/>
        </w:rPr>
      </w:pPr>
      <w:r w:rsidRPr="00EF1EDC">
        <w:rPr>
          <w:rFonts w:ascii="Times New Roman" w:eastAsia="Times New Roman" w:hAnsi="Times New Roman"/>
          <w:sz w:val="24"/>
          <w:szCs w:val="24"/>
        </w:rPr>
        <w:t xml:space="preserve">оформление </w:t>
      </w:r>
      <w:r w:rsidRPr="007672C7">
        <w:rPr>
          <w:rFonts w:ascii="Times New Roman" w:eastAsia="Times New Roman" w:hAnsi="Times New Roman"/>
          <w:sz w:val="24"/>
          <w:szCs w:val="24"/>
        </w:rPr>
        <w:t>согласи</w:t>
      </w:r>
      <w:r w:rsidRPr="00EF1EDC">
        <w:rPr>
          <w:rFonts w:ascii="Times New Roman" w:eastAsia="Times New Roman" w:hAnsi="Times New Roman"/>
          <w:sz w:val="24"/>
          <w:szCs w:val="24"/>
        </w:rPr>
        <w:t>я обучающихся с условием проведения ГИА с применением дистанционных образовательных технологий;</w:t>
      </w:r>
    </w:p>
    <w:p w:rsidR="008B2B84" w:rsidRDefault="008B2B84" w:rsidP="008B2B84">
      <w:pPr>
        <w:widowControl w:val="0"/>
        <w:numPr>
          <w:ilvl w:val="0"/>
          <w:numId w:val="3"/>
        </w:numPr>
        <w:tabs>
          <w:tab w:val="left" w:pos="993"/>
          <w:tab w:val="left" w:pos="1718"/>
          <w:tab w:val="left" w:pos="9781"/>
        </w:tabs>
        <w:autoSpaceDE w:val="0"/>
        <w:autoSpaceDN w:val="0"/>
        <w:spacing w:after="0" w:line="240" w:lineRule="auto"/>
        <w:ind w:left="0" w:right="18" w:firstLine="709"/>
        <w:jc w:val="both"/>
        <w:rPr>
          <w:rFonts w:ascii="Times New Roman" w:eastAsia="Times New Roman" w:hAnsi="Times New Roman"/>
          <w:sz w:val="24"/>
          <w:szCs w:val="24"/>
        </w:rPr>
      </w:pPr>
      <w:r w:rsidRPr="00EF1EDC">
        <w:rPr>
          <w:rFonts w:ascii="Times New Roman" w:eastAsia="Times New Roman" w:hAnsi="Times New Roman"/>
          <w:sz w:val="24"/>
          <w:szCs w:val="24"/>
        </w:rPr>
        <w:t xml:space="preserve">проведение </w:t>
      </w:r>
      <w:proofErr w:type="spellStart"/>
      <w:r w:rsidRPr="007672C7">
        <w:rPr>
          <w:rFonts w:ascii="Times New Roman" w:eastAsia="Times New Roman" w:hAnsi="Times New Roman"/>
          <w:sz w:val="24"/>
          <w:szCs w:val="24"/>
        </w:rPr>
        <w:t>видеофиксации</w:t>
      </w:r>
      <w:proofErr w:type="spellEnd"/>
      <w:r w:rsidRPr="007672C7">
        <w:rPr>
          <w:rFonts w:ascii="Times New Roman" w:eastAsia="Times New Roman" w:hAnsi="Times New Roman"/>
          <w:sz w:val="24"/>
          <w:szCs w:val="24"/>
        </w:rPr>
        <w:t xml:space="preserve"> </w:t>
      </w:r>
      <w:r w:rsidRPr="00EF1EDC">
        <w:rPr>
          <w:rFonts w:ascii="Times New Roman" w:eastAsia="Times New Roman" w:hAnsi="Times New Roman"/>
          <w:sz w:val="24"/>
          <w:szCs w:val="24"/>
        </w:rPr>
        <w:t>процедуры проведения ГИА с применением дистанционных образовательных технологий;</w:t>
      </w:r>
    </w:p>
    <w:p w:rsidR="008B2B84" w:rsidRPr="005768AC" w:rsidRDefault="008B2B84" w:rsidP="008B2B84">
      <w:pPr>
        <w:widowControl w:val="0"/>
        <w:numPr>
          <w:ilvl w:val="0"/>
          <w:numId w:val="3"/>
        </w:numPr>
        <w:tabs>
          <w:tab w:val="left" w:pos="993"/>
          <w:tab w:val="left" w:pos="1718"/>
          <w:tab w:val="left" w:pos="9781"/>
        </w:tabs>
        <w:autoSpaceDE w:val="0"/>
        <w:autoSpaceDN w:val="0"/>
        <w:spacing w:after="0" w:line="240" w:lineRule="auto"/>
        <w:ind w:left="0" w:right="18" w:firstLine="709"/>
        <w:jc w:val="both"/>
        <w:rPr>
          <w:rFonts w:ascii="Times New Roman" w:eastAsia="Times New Roman" w:hAnsi="Times New Roman"/>
          <w:sz w:val="24"/>
          <w:szCs w:val="24"/>
        </w:rPr>
      </w:pPr>
      <w:r w:rsidRPr="00F712CA">
        <w:rPr>
          <w:rFonts w:ascii="Times New Roman" w:eastAsia="Times New Roman" w:hAnsi="Times New Roman"/>
          <w:sz w:val="24"/>
          <w:szCs w:val="24"/>
        </w:rPr>
        <w:t>доступ членов ГЭК к ВКР, научно-квалификационной работе (диссертации) (НКР) и тексту научного доклада об основных результатах подготовленной НКР обучающихся, отзывам научных руководителей, рецензиям (при наличии) на ВКР, НКР</w:t>
      </w:r>
      <w:r>
        <w:rPr>
          <w:rFonts w:ascii="Times New Roman" w:eastAsia="Times New Roman" w:hAnsi="Times New Roman"/>
          <w:sz w:val="24"/>
          <w:szCs w:val="24"/>
        </w:rPr>
        <w:t xml:space="preserve"> и тексту научного доклада</w:t>
      </w:r>
      <w:r w:rsidRPr="00F712CA">
        <w:rPr>
          <w:rFonts w:ascii="Times New Roman" w:eastAsia="Times New Roman" w:hAnsi="Times New Roman"/>
          <w:sz w:val="24"/>
          <w:szCs w:val="24"/>
        </w:rPr>
        <w:t xml:space="preserve"> обучающихся, отчетам о проверке ВКР, НКР на объем заимствований обеспечивается через платформу </w:t>
      </w:r>
      <w:proofErr w:type="gramStart"/>
      <w:r w:rsidRPr="00F712CA">
        <w:rPr>
          <w:rFonts w:ascii="Times New Roman" w:eastAsia="Times New Roman" w:hAnsi="Times New Roman"/>
          <w:sz w:val="24"/>
          <w:szCs w:val="24"/>
        </w:rPr>
        <w:t>do.novsu.ru</w:t>
      </w:r>
      <w:proofErr w:type="gramEnd"/>
      <w:r w:rsidRPr="00F712CA">
        <w:rPr>
          <w:rFonts w:ascii="Times New Roman" w:eastAsia="Times New Roman" w:hAnsi="Times New Roman"/>
          <w:sz w:val="24"/>
          <w:szCs w:val="24"/>
        </w:rPr>
        <w:t xml:space="preserve"> в специализированных онлайн-курсах, в которых размещаются ВКР, НКР и все сопутствующие документы.</w:t>
      </w:r>
    </w:p>
    <w:p w:rsidR="008B2B84" w:rsidRPr="00F028D4" w:rsidRDefault="008B2B84" w:rsidP="008B2B84">
      <w:pPr>
        <w:widowControl w:val="0"/>
        <w:numPr>
          <w:ilvl w:val="1"/>
          <w:numId w:val="1"/>
        </w:numPr>
        <w:tabs>
          <w:tab w:val="left" w:pos="993"/>
          <w:tab w:val="left" w:pos="1276"/>
          <w:tab w:val="left" w:pos="1718"/>
        </w:tabs>
        <w:autoSpaceDE w:val="0"/>
        <w:autoSpaceDN w:val="0"/>
        <w:spacing w:after="0" w:line="240" w:lineRule="auto"/>
        <w:ind w:left="0" w:right="18" w:firstLine="709"/>
        <w:jc w:val="both"/>
        <w:rPr>
          <w:rFonts w:ascii="Times New Roman" w:eastAsia="Times New Roman" w:hAnsi="Times New Roman"/>
          <w:sz w:val="24"/>
          <w:szCs w:val="24"/>
        </w:rPr>
      </w:pPr>
      <w:r w:rsidRPr="00F028D4">
        <w:rPr>
          <w:rFonts w:ascii="Times New Roman" w:eastAsia="Times New Roman" w:hAnsi="Times New Roman"/>
          <w:sz w:val="24"/>
          <w:szCs w:val="24"/>
        </w:rPr>
        <w:t>Для технического обеспечения процедуры ГИА с применением дистанционных образовательных технологий ра</w:t>
      </w:r>
      <w:r>
        <w:rPr>
          <w:rFonts w:ascii="Times New Roman" w:eastAsia="Times New Roman" w:hAnsi="Times New Roman"/>
          <w:sz w:val="24"/>
          <w:szCs w:val="24"/>
        </w:rPr>
        <w:t xml:space="preserve">споряжением директора института, колледжа </w:t>
      </w:r>
      <w:r w:rsidRPr="00F028D4">
        <w:rPr>
          <w:rFonts w:ascii="Times New Roman" w:eastAsia="Times New Roman" w:hAnsi="Times New Roman"/>
          <w:sz w:val="24"/>
          <w:szCs w:val="24"/>
        </w:rPr>
        <w:t xml:space="preserve">назначается ответственный за техническое сопровождение процедуры ГЭК, который не входит в состав ГЭК (из числа </w:t>
      </w:r>
      <w:r>
        <w:rPr>
          <w:rFonts w:ascii="Times New Roman" w:eastAsia="Times New Roman" w:hAnsi="Times New Roman"/>
          <w:sz w:val="24"/>
          <w:szCs w:val="24"/>
        </w:rPr>
        <w:t xml:space="preserve">сотрудников выпускающей кафедры, колледжа </w:t>
      </w:r>
      <w:r w:rsidRPr="00F028D4">
        <w:rPr>
          <w:rFonts w:ascii="Times New Roman" w:eastAsia="Times New Roman" w:hAnsi="Times New Roman"/>
          <w:sz w:val="24"/>
          <w:szCs w:val="24"/>
        </w:rPr>
        <w:t xml:space="preserve">или администратор кафедры). Функции по техническому сопровождению процедуры ГЭК могут быть возложены на секретаря ГЭК или куратора по дистанционному обучению НовГУ. </w:t>
      </w:r>
    </w:p>
    <w:p w:rsidR="008B2B84" w:rsidRPr="00EF1EDC" w:rsidRDefault="008B2B84" w:rsidP="008B2B84">
      <w:pPr>
        <w:tabs>
          <w:tab w:val="left" w:pos="1134"/>
        </w:tabs>
        <w:spacing w:after="0" w:line="240" w:lineRule="auto"/>
        <w:ind w:firstLine="709"/>
        <w:jc w:val="both"/>
        <w:rPr>
          <w:rFonts w:ascii="Times New Roman" w:hAnsi="Times New Roman"/>
          <w:sz w:val="24"/>
          <w:szCs w:val="24"/>
        </w:rPr>
      </w:pPr>
      <w:r w:rsidRPr="00F028D4">
        <w:rPr>
          <w:rFonts w:ascii="Times New Roman" w:hAnsi="Times New Roman"/>
          <w:sz w:val="24"/>
          <w:szCs w:val="24"/>
        </w:rPr>
        <w:t>2.5. При проведении г</w:t>
      </w:r>
      <w:r w:rsidRPr="00F028D4">
        <w:rPr>
          <w:rFonts w:ascii="Times New Roman" w:eastAsia="Times New Roman" w:hAnsi="Times New Roman"/>
          <w:sz w:val="24"/>
          <w:szCs w:val="24"/>
        </w:rPr>
        <w:t>осударственных аттестационных испытаний</w:t>
      </w:r>
      <w:r w:rsidRPr="00F028D4">
        <w:rPr>
          <w:rFonts w:ascii="Times New Roman" w:hAnsi="Times New Roman"/>
          <w:sz w:val="24"/>
          <w:szCs w:val="24"/>
        </w:rPr>
        <w:t xml:space="preserve"> с</w:t>
      </w:r>
      <w:r w:rsidRPr="00EF1EDC">
        <w:rPr>
          <w:rFonts w:ascii="Times New Roman" w:hAnsi="Times New Roman"/>
          <w:sz w:val="24"/>
          <w:szCs w:val="24"/>
        </w:rPr>
        <w:t xml:space="preserve"> применением дистанционных образовательных технологий в режиме видеоконференции используемые технические средства должны обеспечивать:</w:t>
      </w:r>
    </w:p>
    <w:p w:rsidR="008B2B84" w:rsidRPr="00EF1EDC" w:rsidRDefault="008B2B84" w:rsidP="008B2B84">
      <w:pPr>
        <w:pStyle w:val="a3"/>
        <w:numPr>
          <w:ilvl w:val="0"/>
          <w:numId w:val="6"/>
        </w:numPr>
        <w:tabs>
          <w:tab w:val="left" w:pos="1134"/>
        </w:tabs>
        <w:spacing w:after="0" w:line="240" w:lineRule="auto"/>
        <w:ind w:left="0" w:firstLine="709"/>
        <w:jc w:val="both"/>
        <w:rPr>
          <w:rFonts w:ascii="Times New Roman" w:hAnsi="Times New Roman"/>
          <w:sz w:val="24"/>
          <w:szCs w:val="24"/>
        </w:rPr>
      </w:pPr>
      <w:r w:rsidRPr="00EF1EDC">
        <w:rPr>
          <w:rFonts w:ascii="Times New Roman" w:hAnsi="Times New Roman"/>
          <w:sz w:val="24"/>
          <w:szCs w:val="24"/>
        </w:rPr>
        <w:t>идентификацию личности обучающегося (установление визуального соответствия личности обучающегося документам, удостоверяющим его личность);</w:t>
      </w:r>
    </w:p>
    <w:p w:rsidR="008B2B84" w:rsidRPr="00EF1EDC" w:rsidRDefault="008B2B84" w:rsidP="008B2B84">
      <w:pPr>
        <w:pStyle w:val="a3"/>
        <w:numPr>
          <w:ilvl w:val="0"/>
          <w:numId w:val="6"/>
        </w:numPr>
        <w:tabs>
          <w:tab w:val="left" w:pos="1134"/>
        </w:tabs>
        <w:spacing w:after="0" w:line="240" w:lineRule="auto"/>
        <w:ind w:left="0" w:firstLine="709"/>
        <w:jc w:val="both"/>
        <w:rPr>
          <w:rFonts w:ascii="Times New Roman" w:hAnsi="Times New Roman"/>
          <w:sz w:val="24"/>
          <w:szCs w:val="24"/>
        </w:rPr>
      </w:pPr>
      <w:r w:rsidRPr="00EF1EDC">
        <w:rPr>
          <w:rFonts w:ascii="Times New Roman" w:hAnsi="Times New Roman"/>
          <w:sz w:val="24"/>
          <w:szCs w:val="24"/>
        </w:rPr>
        <w:t>видеонаблюдение за помещением, в котором находится обучающийся, проходящий государственную итоговую аттестацию;</w:t>
      </w:r>
    </w:p>
    <w:p w:rsidR="008B2B84" w:rsidRPr="00EF1EDC" w:rsidRDefault="008B2B84" w:rsidP="008B2B84">
      <w:pPr>
        <w:pStyle w:val="a3"/>
        <w:numPr>
          <w:ilvl w:val="0"/>
          <w:numId w:val="6"/>
        </w:numPr>
        <w:tabs>
          <w:tab w:val="left" w:pos="1134"/>
        </w:tabs>
        <w:spacing w:after="0" w:line="240" w:lineRule="auto"/>
        <w:ind w:left="0" w:firstLine="709"/>
        <w:jc w:val="both"/>
        <w:rPr>
          <w:rFonts w:ascii="Times New Roman" w:hAnsi="Times New Roman"/>
          <w:sz w:val="24"/>
          <w:szCs w:val="24"/>
        </w:rPr>
      </w:pPr>
      <w:r w:rsidRPr="00EF1EDC">
        <w:rPr>
          <w:rFonts w:ascii="Times New Roman" w:hAnsi="Times New Roman"/>
          <w:sz w:val="24"/>
          <w:szCs w:val="24"/>
        </w:rPr>
        <w:t>контроль используемых обучающимся материалов для подготовки к от</w:t>
      </w:r>
      <w:r>
        <w:rPr>
          <w:rFonts w:ascii="Times New Roman" w:hAnsi="Times New Roman"/>
          <w:sz w:val="24"/>
          <w:szCs w:val="24"/>
        </w:rPr>
        <w:t>вету (если таковые допускаются П</w:t>
      </w:r>
      <w:r w:rsidRPr="00EF1EDC">
        <w:rPr>
          <w:rFonts w:ascii="Times New Roman" w:hAnsi="Times New Roman"/>
          <w:sz w:val="24"/>
          <w:szCs w:val="24"/>
        </w:rPr>
        <w:t>рограммой государственной итоговой аттестации);</w:t>
      </w:r>
    </w:p>
    <w:p w:rsidR="008B2B84" w:rsidRPr="00EF1EDC" w:rsidRDefault="008B2B84" w:rsidP="008B2B84">
      <w:pPr>
        <w:pStyle w:val="a3"/>
        <w:numPr>
          <w:ilvl w:val="0"/>
          <w:numId w:val="6"/>
        </w:numPr>
        <w:tabs>
          <w:tab w:val="left" w:pos="1134"/>
        </w:tabs>
        <w:spacing w:after="0" w:line="240" w:lineRule="auto"/>
        <w:ind w:left="0" w:firstLine="709"/>
        <w:jc w:val="both"/>
        <w:rPr>
          <w:rFonts w:ascii="Times New Roman" w:hAnsi="Times New Roman"/>
          <w:sz w:val="24"/>
          <w:szCs w:val="24"/>
        </w:rPr>
      </w:pPr>
      <w:r w:rsidRPr="00EF1EDC">
        <w:rPr>
          <w:rFonts w:ascii="Times New Roman" w:hAnsi="Times New Roman"/>
          <w:sz w:val="24"/>
          <w:szCs w:val="24"/>
        </w:rPr>
        <w:t>качественную, бесперебойную аудио- и видеотрансляцию в режиме реального времени, позволяющую организовать выступление обучающегося, его диалог с членами государственной экзаменационной комиссии при ответе на дополнительные, уточняющие вопросы;</w:t>
      </w:r>
    </w:p>
    <w:p w:rsidR="008B2B84" w:rsidRPr="00EF1EDC" w:rsidRDefault="008B2B84" w:rsidP="008B2B84">
      <w:pPr>
        <w:pStyle w:val="a3"/>
        <w:numPr>
          <w:ilvl w:val="0"/>
          <w:numId w:val="6"/>
        </w:numPr>
        <w:tabs>
          <w:tab w:val="left" w:pos="1134"/>
        </w:tabs>
        <w:spacing w:after="0" w:line="240" w:lineRule="auto"/>
        <w:ind w:left="0" w:firstLine="709"/>
        <w:jc w:val="both"/>
        <w:rPr>
          <w:rFonts w:ascii="Times New Roman" w:hAnsi="Times New Roman"/>
          <w:sz w:val="24"/>
          <w:szCs w:val="24"/>
        </w:rPr>
      </w:pPr>
      <w:r w:rsidRPr="00EF1EDC">
        <w:rPr>
          <w:rFonts w:ascii="Times New Roman" w:hAnsi="Times New Roman"/>
          <w:sz w:val="24"/>
          <w:szCs w:val="24"/>
        </w:rPr>
        <w:lastRenderedPageBreak/>
        <w:t xml:space="preserve">возможность использования обучающимся презентаций, иных демонстрационных материалов, требования к наличию и качеству оформления которых устанавливаются </w:t>
      </w:r>
      <w:r>
        <w:rPr>
          <w:rFonts w:ascii="Times New Roman" w:hAnsi="Times New Roman"/>
          <w:sz w:val="24"/>
          <w:szCs w:val="24"/>
        </w:rPr>
        <w:t>П</w:t>
      </w:r>
      <w:r w:rsidRPr="00EF1EDC">
        <w:rPr>
          <w:rFonts w:ascii="Times New Roman" w:hAnsi="Times New Roman"/>
          <w:sz w:val="24"/>
          <w:szCs w:val="24"/>
        </w:rPr>
        <w:t>рограммой государственной итоговой аттестации;</w:t>
      </w:r>
    </w:p>
    <w:p w:rsidR="008B2B84" w:rsidRPr="00EF1EDC" w:rsidRDefault="008B2B84" w:rsidP="008B2B84">
      <w:pPr>
        <w:pStyle w:val="a3"/>
        <w:numPr>
          <w:ilvl w:val="0"/>
          <w:numId w:val="6"/>
        </w:numPr>
        <w:tabs>
          <w:tab w:val="left" w:pos="1134"/>
        </w:tabs>
        <w:spacing w:after="0" w:line="240" w:lineRule="auto"/>
        <w:ind w:left="0" w:firstLine="709"/>
        <w:jc w:val="both"/>
        <w:rPr>
          <w:rFonts w:ascii="Times New Roman" w:hAnsi="Times New Roman"/>
          <w:sz w:val="24"/>
          <w:szCs w:val="24"/>
        </w:rPr>
      </w:pPr>
      <w:r w:rsidRPr="00EF1EDC">
        <w:rPr>
          <w:rFonts w:ascii="Times New Roman" w:hAnsi="Times New Roman"/>
          <w:sz w:val="24"/>
          <w:szCs w:val="24"/>
        </w:rPr>
        <w:t>осуществление аудио- и видеозаписи процедуры государственной итоговой аттестации;</w:t>
      </w:r>
    </w:p>
    <w:p w:rsidR="008B2B84" w:rsidRDefault="008B2B84" w:rsidP="008B2B84">
      <w:pPr>
        <w:pStyle w:val="a3"/>
        <w:numPr>
          <w:ilvl w:val="0"/>
          <w:numId w:val="6"/>
        </w:numPr>
        <w:tabs>
          <w:tab w:val="left" w:pos="1134"/>
        </w:tabs>
        <w:spacing w:after="0" w:line="240" w:lineRule="auto"/>
        <w:ind w:left="0" w:firstLine="709"/>
        <w:jc w:val="both"/>
        <w:rPr>
          <w:rFonts w:ascii="Times New Roman" w:hAnsi="Times New Roman"/>
          <w:sz w:val="24"/>
          <w:szCs w:val="24"/>
        </w:rPr>
      </w:pPr>
      <w:r w:rsidRPr="00EF1EDC">
        <w:rPr>
          <w:rFonts w:ascii="Times New Roman" w:hAnsi="Times New Roman"/>
          <w:sz w:val="24"/>
          <w:szCs w:val="24"/>
        </w:rPr>
        <w:t>возможность оперативного восстановления связи в случае технических сбоев.</w:t>
      </w:r>
    </w:p>
    <w:p w:rsidR="008B2B84" w:rsidRPr="00FB45E7" w:rsidRDefault="008B2B84" w:rsidP="008B2B84">
      <w:pPr>
        <w:pStyle w:val="a3"/>
        <w:numPr>
          <w:ilvl w:val="1"/>
          <w:numId w:val="8"/>
        </w:numPr>
        <w:tabs>
          <w:tab w:val="left" w:pos="1134"/>
        </w:tabs>
        <w:spacing w:after="0" w:line="240" w:lineRule="auto"/>
        <w:ind w:left="0" w:firstLine="709"/>
        <w:jc w:val="both"/>
        <w:rPr>
          <w:rFonts w:ascii="Times New Roman" w:hAnsi="Times New Roman"/>
          <w:sz w:val="24"/>
          <w:szCs w:val="24"/>
        </w:rPr>
      </w:pPr>
      <w:r w:rsidRPr="00FB45E7">
        <w:rPr>
          <w:rFonts w:ascii="Times New Roman" w:eastAsia="Times New Roman" w:hAnsi="Times New Roman"/>
          <w:sz w:val="24"/>
          <w:szCs w:val="24"/>
        </w:rPr>
        <w:t>Аудитории для проведения процедуры государственной итоговой аттестации с применением дистанционных образовательных технологий должны иметь доступ к сети Интернет, быть оснащены оборудованием для видеоконференции:</w:t>
      </w:r>
    </w:p>
    <w:p w:rsidR="008B2B84" w:rsidRPr="00EF1EDC" w:rsidRDefault="008B2B84" w:rsidP="008B2B84">
      <w:pPr>
        <w:widowControl w:val="0"/>
        <w:numPr>
          <w:ilvl w:val="0"/>
          <w:numId w:val="4"/>
        </w:numPr>
        <w:tabs>
          <w:tab w:val="left" w:pos="1134"/>
          <w:tab w:val="left" w:pos="1718"/>
        </w:tabs>
        <w:autoSpaceDE w:val="0"/>
        <w:autoSpaceDN w:val="0"/>
        <w:spacing w:after="0" w:line="240" w:lineRule="auto"/>
        <w:ind w:left="0" w:firstLine="709"/>
        <w:jc w:val="both"/>
        <w:rPr>
          <w:rFonts w:ascii="Times New Roman" w:eastAsia="Times New Roman" w:hAnsi="Times New Roman"/>
          <w:sz w:val="24"/>
          <w:szCs w:val="24"/>
        </w:rPr>
      </w:pPr>
      <w:r w:rsidRPr="00EF1EDC">
        <w:rPr>
          <w:rFonts w:ascii="Times New Roman" w:eastAsia="Times New Roman" w:hAnsi="Times New Roman"/>
          <w:sz w:val="24"/>
          <w:szCs w:val="24"/>
        </w:rPr>
        <w:t>персональными компьютерами;</w:t>
      </w:r>
    </w:p>
    <w:p w:rsidR="008B2B84" w:rsidRPr="00EF1EDC" w:rsidRDefault="008B2B84" w:rsidP="008B2B84">
      <w:pPr>
        <w:widowControl w:val="0"/>
        <w:numPr>
          <w:ilvl w:val="0"/>
          <w:numId w:val="4"/>
        </w:numPr>
        <w:tabs>
          <w:tab w:val="left" w:pos="1134"/>
          <w:tab w:val="left" w:pos="1718"/>
        </w:tabs>
        <w:autoSpaceDE w:val="0"/>
        <w:autoSpaceDN w:val="0"/>
        <w:spacing w:after="0" w:line="240" w:lineRule="auto"/>
        <w:ind w:left="0" w:firstLine="709"/>
        <w:jc w:val="both"/>
        <w:rPr>
          <w:rFonts w:ascii="Times New Roman" w:eastAsia="Times New Roman" w:hAnsi="Times New Roman"/>
          <w:sz w:val="24"/>
          <w:szCs w:val="24"/>
        </w:rPr>
      </w:pPr>
      <w:r w:rsidRPr="00EF1EDC">
        <w:rPr>
          <w:rFonts w:ascii="Times New Roman" w:eastAsia="Times New Roman" w:hAnsi="Times New Roman"/>
          <w:sz w:val="24"/>
          <w:szCs w:val="24"/>
        </w:rPr>
        <w:t>системой вывода изображения на видеокамеру;</w:t>
      </w:r>
    </w:p>
    <w:p w:rsidR="008B2B84" w:rsidRPr="00EF1EDC" w:rsidRDefault="008B2B84" w:rsidP="008B2B84">
      <w:pPr>
        <w:widowControl w:val="0"/>
        <w:numPr>
          <w:ilvl w:val="0"/>
          <w:numId w:val="4"/>
        </w:numPr>
        <w:tabs>
          <w:tab w:val="left" w:pos="1134"/>
          <w:tab w:val="left" w:pos="1718"/>
        </w:tabs>
        <w:autoSpaceDE w:val="0"/>
        <w:autoSpaceDN w:val="0"/>
        <w:spacing w:after="0" w:line="240" w:lineRule="auto"/>
        <w:ind w:left="0" w:firstLine="709"/>
        <w:jc w:val="both"/>
        <w:rPr>
          <w:rFonts w:ascii="Times New Roman" w:eastAsia="Times New Roman" w:hAnsi="Times New Roman"/>
          <w:sz w:val="24"/>
          <w:szCs w:val="24"/>
        </w:rPr>
      </w:pPr>
      <w:r w:rsidRPr="00EF1EDC">
        <w:rPr>
          <w:rFonts w:ascii="Times New Roman" w:eastAsia="Times New Roman" w:hAnsi="Times New Roman"/>
          <w:sz w:val="24"/>
          <w:szCs w:val="24"/>
        </w:rPr>
        <w:t>акустической системой (возможны дополнительные микрофоны для членов государственной экзаменационной комиссии);</w:t>
      </w:r>
    </w:p>
    <w:p w:rsidR="008B2B84" w:rsidRPr="00EF1EDC" w:rsidRDefault="008B2B84" w:rsidP="008B2B84">
      <w:pPr>
        <w:widowControl w:val="0"/>
        <w:numPr>
          <w:ilvl w:val="0"/>
          <w:numId w:val="4"/>
        </w:numPr>
        <w:tabs>
          <w:tab w:val="left" w:pos="1134"/>
          <w:tab w:val="left" w:pos="1718"/>
        </w:tabs>
        <w:autoSpaceDE w:val="0"/>
        <w:autoSpaceDN w:val="0"/>
        <w:spacing w:after="0" w:line="240" w:lineRule="auto"/>
        <w:ind w:left="0" w:firstLine="709"/>
        <w:jc w:val="both"/>
        <w:rPr>
          <w:rFonts w:ascii="Times New Roman" w:eastAsia="Times New Roman" w:hAnsi="Times New Roman"/>
          <w:sz w:val="24"/>
          <w:szCs w:val="24"/>
        </w:rPr>
      </w:pPr>
      <w:r w:rsidRPr="00EF1EDC">
        <w:rPr>
          <w:rFonts w:ascii="Times New Roman" w:eastAsia="Times New Roman" w:hAnsi="Times New Roman"/>
          <w:sz w:val="24"/>
          <w:szCs w:val="24"/>
        </w:rPr>
        <w:t>оборудованием для аудио- и видеозаписи.</w:t>
      </w:r>
    </w:p>
    <w:p w:rsidR="008B2B84" w:rsidRPr="00EF1EDC" w:rsidRDefault="008B2B84" w:rsidP="008B2B84">
      <w:pPr>
        <w:widowControl w:val="0"/>
        <w:numPr>
          <w:ilvl w:val="1"/>
          <w:numId w:val="9"/>
        </w:numPr>
        <w:tabs>
          <w:tab w:val="left" w:pos="1134"/>
          <w:tab w:val="left" w:pos="1718"/>
        </w:tabs>
        <w:autoSpaceDE w:val="0"/>
        <w:autoSpaceDN w:val="0"/>
        <w:spacing w:after="0" w:line="240" w:lineRule="auto"/>
        <w:ind w:left="0" w:firstLine="709"/>
        <w:jc w:val="both"/>
        <w:rPr>
          <w:rFonts w:ascii="Times New Roman" w:eastAsia="Times New Roman" w:hAnsi="Times New Roman"/>
          <w:sz w:val="24"/>
          <w:szCs w:val="24"/>
        </w:rPr>
      </w:pPr>
      <w:r w:rsidRPr="007672C7">
        <w:rPr>
          <w:rFonts w:ascii="Times New Roman" w:eastAsia="Times New Roman" w:hAnsi="Times New Roman"/>
          <w:sz w:val="24"/>
          <w:szCs w:val="24"/>
        </w:rPr>
        <w:t xml:space="preserve">В целях обеспечения прозрачности ГИА с применением </w:t>
      </w:r>
      <w:r w:rsidRPr="00EF1EDC">
        <w:rPr>
          <w:rFonts w:ascii="Times New Roman" w:eastAsia="Times New Roman" w:hAnsi="Times New Roman"/>
          <w:sz w:val="24"/>
          <w:szCs w:val="24"/>
        </w:rPr>
        <w:t xml:space="preserve">дистанционных образовательных технологий </w:t>
      </w:r>
      <w:r w:rsidRPr="007672C7">
        <w:rPr>
          <w:rFonts w:ascii="Times New Roman" w:eastAsia="Times New Roman" w:hAnsi="Times New Roman"/>
          <w:sz w:val="24"/>
          <w:szCs w:val="24"/>
        </w:rPr>
        <w:t xml:space="preserve">в ходе ее проведения </w:t>
      </w:r>
      <w:r w:rsidRPr="00B32353">
        <w:rPr>
          <w:rFonts w:ascii="Times New Roman" w:eastAsia="Times New Roman" w:hAnsi="Times New Roman"/>
          <w:sz w:val="24"/>
          <w:szCs w:val="24"/>
        </w:rPr>
        <w:t xml:space="preserve">осуществляется </w:t>
      </w:r>
      <w:proofErr w:type="spellStart"/>
      <w:r w:rsidRPr="00B32353">
        <w:rPr>
          <w:rFonts w:ascii="Times New Roman" w:eastAsia="Times New Roman" w:hAnsi="Times New Roman"/>
          <w:sz w:val="24"/>
          <w:szCs w:val="24"/>
        </w:rPr>
        <w:t>видеофиксация</w:t>
      </w:r>
      <w:proofErr w:type="spellEnd"/>
      <w:r w:rsidRPr="00B32353">
        <w:rPr>
          <w:rFonts w:ascii="Times New Roman" w:eastAsia="Times New Roman" w:hAnsi="Times New Roman"/>
          <w:sz w:val="24"/>
          <w:szCs w:val="24"/>
        </w:rPr>
        <w:t xml:space="preserve">. Факт осуществления </w:t>
      </w:r>
      <w:proofErr w:type="spellStart"/>
      <w:r w:rsidRPr="00B32353">
        <w:rPr>
          <w:rFonts w:ascii="Times New Roman" w:eastAsia="Times New Roman" w:hAnsi="Times New Roman"/>
          <w:sz w:val="24"/>
          <w:szCs w:val="24"/>
        </w:rPr>
        <w:t>видеофиксации</w:t>
      </w:r>
      <w:proofErr w:type="spellEnd"/>
      <w:r w:rsidRPr="00B32353">
        <w:rPr>
          <w:rFonts w:ascii="Times New Roman" w:eastAsia="Times New Roman" w:hAnsi="Times New Roman"/>
          <w:sz w:val="24"/>
          <w:szCs w:val="24"/>
        </w:rPr>
        <w:t xml:space="preserve"> доводится до сведения председателя, членов и секретаря ГЭК, обучающихся, допущенных к прохождению</w:t>
      </w:r>
      <w:r w:rsidRPr="00B32353">
        <w:rPr>
          <w:rFonts w:ascii="Times New Roman" w:eastAsia="Times New Roman" w:hAnsi="Times New Roman"/>
          <w:spacing w:val="-5"/>
          <w:sz w:val="24"/>
          <w:szCs w:val="24"/>
        </w:rPr>
        <w:t xml:space="preserve"> </w:t>
      </w:r>
      <w:r w:rsidRPr="00B32353">
        <w:rPr>
          <w:rFonts w:ascii="Times New Roman" w:eastAsia="Times New Roman" w:hAnsi="Times New Roman"/>
          <w:sz w:val="24"/>
          <w:szCs w:val="24"/>
        </w:rPr>
        <w:t xml:space="preserve">ГИА. Ответственность за проведение </w:t>
      </w:r>
      <w:proofErr w:type="spellStart"/>
      <w:r w:rsidRPr="00B32353">
        <w:rPr>
          <w:rFonts w:ascii="Times New Roman" w:eastAsia="Times New Roman" w:hAnsi="Times New Roman"/>
          <w:sz w:val="24"/>
          <w:szCs w:val="24"/>
        </w:rPr>
        <w:t>видеофиксации</w:t>
      </w:r>
      <w:proofErr w:type="spellEnd"/>
      <w:r w:rsidRPr="00B32353">
        <w:rPr>
          <w:rFonts w:ascii="Times New Roman" w:eastAsia="Times New Roman" w:hAnsi="Times New Roman"/>
          <w:sz w:val="24"/>
          <w:szCs w:val="24"/>
        </w:rPr>
        <w:t xml:space="preserve"> </w:t>
      </w:r>
      <w:r>
        <w:rPr>
          <w:rFonts w:ascii="Times New Roman" w:eastAsia="Times New Roman" w:hAnsi="Times New Roman"/>
          <w:sz w:val="24"/>
          <w:szCs w:val="24"/>
        </w:rPr>
        <w:t>возлагается на</w:t>
      </w:r>
      <w:r w:rsidRPr="00B32353">
        <w:rPr>
          <w:rFonts w:ascii="Times New Roman" w:eastAsia="Times New Roman" w:hAnsi="Times New Roman"/>
          <w:sz w:val="24"/>
          <w:szCs w:val="24"/>
        </w:rPr>
        <w:t xml:space="preserve"> секретар</w:t>
      </w:r>
      <w:r>
        <w:rPr>
          <w:rFonts w:ascii="Times New Roman" w:eastAsia="Times New Roman" w:hAnsi="Times New Roman"/>
          <w:sz w:val="24"/>
          <w:szCs w:val="24"/>
        </w:rPr>
        <w:t>я</w:t>
      </w:r>
      <w:r w:rsidRPr="00B32353">
        <w:rPr>
          <w:rFonts w:ascii="Times New Roman" w:eastAsia="Times New Roman" w:hAnsi="Times New Roman"/>
          <w:sz w:val="24"/>
          <w:szCs w:val="24"/>
        </w:rPr>
        <w:t xml:space="preserve"> ГЭК. Материалы </w:t>
      </w:r>
      <w:proofErr w:type="spellStart"/>
      <w:r w:rsidRPr="00B32353">
        <w:rPr>
          <w:rFonts w:ascii="Times New Roman" w:eastAsia="Times New Roman" w:hAnsi="Times New Roman"/>
          <w:sz w:val="24"/>
          <w:szCs w:val="24"/>
        </w:rPr>
        <w:t>видеофиксации</w:t>
      </w:r>
      <w:proofErr w:type="spellEnd"/>
      <w:r w:rsidRPr="00B32353">
        <w:rPr>
          <w:rFonts w:ascii="Times New Roman" w:eastAsia="Times New Roman" w:hAnsi="Times New Roman"/>
          <w:sz w:val="24"/>
          <w:szCs w:val="24"/>
        </w:rPr>
        <w:t xml:space="preserve"> заседаний </w:t>
      </w:r>
      <w:r w:rsidRPr="00B32353">
        <w:rPr>
          <w:rFonts w:ascii="Times New Roman" w:eastAsia="Times New Roman" w:hAnsi="Times New Roman"/>
          <w:spacing w:val="41"/>
          <w:sz w:val="24"/>
          <w:szCs w:val="24"/>
        </w:rPr>
        <w:t xml:space="preserve"> </w:t>
      </w:r>
      <w:r w:rsidRPr="00B32353">
        <w:rPr>
          <w:rFonts w:ascii="Times New Roman" w:eastAsia="Times New Roman" w:hAnsi="Times New Roman"/>
          <w:sz w:val="24"/>
          <w:szCs w:val="24"/>
        </w:rPr>
        <w:t>ГЭК могут использоваться для рассмотрения апелляций по результатам</w:t>
      </w:r>
      <w:r w:rsidRPr="00B32353">
        <w:rPr>
          <w:rFonts w:ascii="Times New Roman" w:eastAsia="Times New Roman" w:hAnsi="Times New Roman"/>
          <w:spacing w:val="-1"/>
          <w:sz w:val="24"/>
          <w:szCs w:val="24"/>
        </w:rPr>
        <w:t xml:space="preserve"> </w:t>
      </w:r>
      <w:r w:rsidRPr="00B32353">
        <w:rPr>
          <w:rFonts w:ascii="Times New Roman" w:eastAsia="Times New Roman" w:hAnsi="Times New Roman"/>
          <w:sz w:val="24"/>
          <w:szCs w:val="24"/>
        </w:rPr>
        <w:t xml:space="preserve">ГИА. Материалы </w:t>
      </w:r>
      <w:proofErr w:type="spellStart"/>
      <w:r w:rsidRPr="00B32353">
        <w:rPr>
          <w:rFonts w:ascii="Times New Roman" w:eastAsia="Times New Roman" w:hAnsi="Times New Roman"/>
          <w:sz w:val="24"/>
          <w:szCs w:val="24"/>
        </w:rPr>
        <w:t>видеофиксации</w:t>
      </w:r>
      <w:proofErr w:type="spellEnd"/>
      <w:r w:rsidRPr="00B32353">
        <w:rPr>
          <w:rFonts w:ascii="Times New Roman" w:eastAsia="Times New Roman" w:hAnsi="Times New Roman"/>
          <w:sz w:val="24"/>
          <w:szCs w:val="24"/>
        </w:rPr>
        <w:t xml:space="preserve"> хранятся </w:t>
      </w:r>
      <w:r w:rsidRPr="00B32353">
        <w:rPr>
          <w:rFonts w:ascii="Times New Roman" w:hAnsi="Times New Roman"/>
          <w:sz w:val="24"/>
          <w:szCs w:val="24"/>
        </w:rPr>
        <w:t>на электронных носителях</w:t>
      </w:r>
      <w:r w:rsidRPr="00B32353">
        <w:rPr>
          <w:rFonts w:ascii="Times New Roman" w:eastAsia="Times New Roman" w:hAnsi="Times New Roman"/>
          <w:sz w:val="24"/>
          <w:szCs w:val="24"/>
        </w:rPr>
        <w:t xml:space="preserve"> на выпускающей кафедре, в колледже не менее пяти лет со дня проведения государственного</w:t>
      </w:r>
      <w:r w:rsidRPr="007672C7">
        <w:rPr>
          <w:rFonts w:ascii="Times New Roman" w:eastAsia="Times New Roman" w:hAnsi="Times New Roman"/>
          <w:sz w:val="24"/>
          <w:szCs w:val="24"/>
        </w:rPr>
        <w:t xml:space="preserve"> аттестационного испытания.</w:t>
      </w:r>
    </w:p>
    <w:p w:rsidR="008B2B84" w:rsidRPr="007672C7" w:rsidRDefault="008B2B84" w:rsidP="008B2B84">
      <w:pPr>
        <w:widowControl w:val="0"/>
        <w:autoSpaceDE w:val="0"/>
        <w:autoSpaceDN w:val="0"/>
        <w:spacing w:after="0" w:line="240" w:lineRule="auto"/>
        <w:ind w:firstLine="709"/>
        <w:rPr>
          <w:rFonts w:ascii="Times New Roman" w:eastAsia="Times New Roman" w:hAnsi="Times New Roman"/>
          <w:sz w:val="24"/>
          <w:szCs w:val="24"/>
        </w:rPr>
      </w:pPr>
    </w:p>
    <w:p w:rsidR="008B2B84" w:rsidRPr="007672C7" w:rsidRDefault="008B2B84" w:rsidP="008B2B84">
      <w:pPr>
        <w:widowControl w:val="0"/>
        <w:numPr>
          <w:ilvl w:val="0"/>
          <w:numId w:val="5"/>
        </w:numPr>
        <w:tabs>
          <w:tab w:val="left" w:pos="851"/>
          <w:tab w:val="left" w:pos="993"/>
        </w:tabs>
        <w:autoSpaceDE w:val="0"/>
        <w:autoSpaceDN w:val="0"/>
        <w:spacing w:after="0" w:line="240" w:lineRule="auto"/>
        <w:ind w:left="0" w:right="18" w:firstLine="709"/>
        <w:jc w:val="both"/>
        <w:outlineLvl w:val="0"/>
        <w:rPr>
          <w:rFonts w:ascii="Times New Roman" w:eastAsia="Times New Roman" w:hAnsi="Times New Roman"/>
          <w:b/>
          <w:sz w:val="24"/>
          <w:szCs w:val="24"/>
        </w:rPr>
      </w:pPr>
      <w:r w:rsidRPr="00EF1EDC">
        <w:rPr>
          <w:rFonts w:ascii="Times New Roman" w:eastAsia="Times New Roman" w:hAnsi="Times New Roman"/>
          <w:b/>
          <w:bCs/>
          <w:sz w:val="24"/>
          <w:szCs w:val="24"/>
        </w:rPr>
        <w:t>Порядок подготовки к</w:t>
      </w:r>
      <w:r w:rsidRPr="007672C7">
        <w:rPr>
          <w:rFonts w:ascii="Times New Roman" w:eastAsia="Times New Roman" w:hAnsi="Times New Roman"/>
          <w:b/>
          <w:bCs/>
          <w:spacing w:val="-4"/>
          <w:sz w:val="24"/>
          <w:szCs w:val="24"/>
        </w:rPr>
        <w:t xml:space="preserve"> </w:t>
      </w:r>
      <w:r w:rsidRPr="00EF1EDC">
        <w:rPr>
          <w:rFonts w:ascii="Times New Roman" w:eastAsia="Times New Roman" w:hAnsi="Times New Roman"/>
          <w:b/>
          <w:bCs/>
          <w:sz w:val="24"/>
          <w:szCs w:val="24"/>
        </w:rPr>
        <w:t xml:space="preserve">проведению ГИА с </w:t>
      </w:r>
      <w:r w:rsidRPr="00EF1EDC">
        <w:rPr>
          <w:rFonts w:ascii="Times New Roman" w:eastAsia="Times New Roman" w:hAnsi="Times New Roman"/>
          <w:b/>
          <w:sz w:val="24"/>
          <w:szCs w:val="24"/>
        </w:rPr>
        <w:t>применением дистанционных образовательных технологий</w:t>
      </w:r>
    </w:p>
    <w:p w:rsidR="008B2B84" w:rsidRDefault="008B2B84" w:rsidP="008B2B84">
      <w:pPr>
        <w:widowControl w:val="0"/>
        <w:numPr>
          <w:ilvl w:val="1"/>
          <w:numId w:val="11"/>
        </w:numPr>
        <w:tabs>
          <w:tab w:val="left" w:pos="1134"/>
        </w:tabs>
        <w:autoSpaceDE w:val="0"/>
        <w:autoSpaceDN w:val="0"/>
        <w:spacing w:after="0" w:line="240" w:lineRule="auto"/>
        <w:ind w:left="0" w:right="18" w:firstLine="709"/>
        <w:jc w:val="both"/>
        <w:rPr>
          <w:rFonts w:ascii="Times New Roman" w:eastAsia="Times New Roman" w:hAnsi="Times New Roman"/>
          <w:sz w:val="24"/>
          <w:szCs w:val="24"/>
        </w:rPr>
      </w:pPr>
      <w:r w:rsidRPr="007672C7">
        <w:rPr>
          <w:rFonts w:ascii="Times New Roman" w:eastAsia="Times New Roman" w:hAnsi="Times New Roman"/>
          <w:sz w:val="24"/>
          <w:szCs w:val="24"/>
        </w:rPr>
        <w:t>Заседания ГЭК являются открытыми. Лица, желающие принять участие в заседании ГЭК и не являющиеся обучающимися</w:t>
      </w:r>
      <w:r w:rsidRPr="00EF1EDC">
        <w:rPr>
          <w:rFonts w:ascii="Times New Roman" w:eastAsia="Times New Roman" w:hAnsi="Times New Roman"/>
          <w:sz w:val="24"/>
          <w:szCs w:val="24"/>
        </w:rPr>
        <w:t>, должны оформить служебную записку на имя заведующего вып</w:t>
      </w:r>
      <w:r>
        <w:rPr>
          <w:rFonts w:ascii="Times New Roman" w:eastAsia="Times New Roman" w:hAnsi="Times New Roman"/>
          <w:sz w:val="24"/>
          <w:szCs w:val="24"/>
        </w:rPr>
        <w:t xml:space="preserve">ускающей кафедрой/директора колледжа </w:t>
      </w:r>
      <w:r w:rsidRPr="00EF1EDC">
        <w:rPr>
          <w:rFonts w:ascii="Times New Roman" w:eastAsia="Times New Roman" w:hAnsi="Times New Roman"/>
          <w:sz w:val="24"/>
          <w:szCs w:val="24"/>
        </w:rPr>
        <w:t xml:space="preserve">для того, чтобы своевременно получить информацию о времени и сведения о дистанционных условиях проведения ГИА. </w:t>
      </w:r>
    </w:p>
    <w:p w:rsidR="008B2B84" w:rsidRDefault="008B2B84" w:rsidP="008B2B84">
      <w:pPr>
        <w:widowControl w:val="0"/>
        <w:numPr>
          <w:ilvl w:val="1"/>
          <w:numId w:val="11"/>
        </w:numPr>
        <w:tabs>
          <w:tab w:val="left" w:pos="1134"/>
        </w:tabs>
        <w:autoSpaceDE w:val="0"/>
        <w:autoSpaceDN w:val="0"/>
        <w:spacing w:after="0" w:line="240" w:lineRule="auto"/>
        <w:ind w:left="0" w:right="18" w:firstLine="709"/>
        <w:jc w:val="both"/>
        <w:rPr>
          <w:rFonts w:ascii="Times New Roman" w:eastAsia="Times New Roman" w:hAnsi="Times New Roman"/>
          <w:sz w:val="24"/>
          <w:szCs w:val="24"/>
        </w:rPr>
      </w:pPr>
      <w:r w:rsidRPr="002D07A4">
        <w:rPr>
          <w:rFonts w:ascii="Times New Roman" w:eastAsia="Times New Roman" w:hAnsi="Times New Roman"/>
          <w:sz w:val="24"/>
          <w:szCs w:val="24"/>
        </w:rPr>
        <w:t xml:space="preserve">Расписание проведения государственных аттестационных испытаний составляется не поздне чем за 30 календарных дней до дня проведения первого государственного аттестационного испытания, включая даты и время проведения государственных аттестационных испытаний, предэкзаменационных консультаций, а также резервных дней, предусмотренных на случай </w:t>
      </w:r>
      <w:r w:rsidRPr="002D07A4">
        <w:rPr>
          <w:rFonts w:ascii="Times New Roman" w:hAnsi="Times New Roman"/>
          <w:sz w:val="24"/>
          <w:szCs w:val="24"/>
        </w:rPr>
        <w:t>технического сбоя в работе оборудования или канала связи, препятствующего проведению государственной итоговой аттестации</w:t>
      </w:r>
      <w:r w:rsidRPr="002D07A4">
        <w:rPr>
          <w:rFonts w:ascii="Times New Roman" w:eastAsia="Times New Roman" w:hAnsi="Times New Roman"/>
          <w:sz w:val="24"/>
          <w:szCs w:val="24"/>
        </w:rPr>
        <w:t>.</w:t>
      </w:r>
    </w:p>
    <w:p w:rsidR="008B2B84" w:rsidRDefault="008B2B84" w:rsidP="008B2B84">
      <w:pPr>
        <w:widowControl w:val="0"/>
        <w:numPr>
          <w:ilvl w:val="1"/>
          <w:numId w:val="11"/>
        </w:numPr>
        <w:tabs>
          <w:tab w:val="left" w:pos="1134"/>
        </w:tabs>
        <w:autoSpaceDE w:val="0"/>
        <w:autoSpaceDN w:val="0"/>
        <w:spacing w:after="0" w:line="240" w:lineRule="auto"/>
        <w:ind w:left="0" w:right="18" w:firstLine="709"/>
        <w:jc w:val="both"/>
        <w:rPr>
          <w:rFonts w:ascii="Times New Roman" w:eastAsia="Times New Roman" w:hAnsi="Times New Roman"/>
          <w:sz w:val="24"/>
          <w:szCs w:val="24"/>
        </w:rPr>
      </w:pPr>
      <w:r w:rsidRPr="00EF4793">
        <w:rPr>
          <w:rFonts w:ascii="Times New Roman" w:eastAsia="Times New Roman" w:hAnsi="Times New Roman"/>
          <w:sz w:val="24"/>
          <w:szCs w:val="24"/>
        </w:rPr>
        <w:t>Расписание доводится до сведения обучающихся, председателя и членов ГЭК и апелляционных комиссий, секретаря ГЭК, руководителей и рецензентов (при наличии) ВКР, НКР и текста научного доклада</w:t>
      </w:r>
      <w:r>
        <w:rPr>
          <w:rFonts w:ascii="Times New Roman" w:eastAsia="Times New Roman" w:hAnsi="Times New Roman"/>
          <w:sz w:val="24"/>
          <w:szCs w:val="24"/>
        </w:rPr>
        <w:t>.</w:t>
      </w:r>
    </w:p>
    <w:p w:rsidR="008B2B84" w:rsidRPr="00EF4793" w:rsidRDefault="008B2B84" w:rsidP="008B2B84">
      <w:pPr>
        <w:widowControl w:val="0"/>
        <w:numPr>
          <w:ilvl w:val="1"/>
          <w:numId w:val="11"/>
        </w:numPr>
        <w:tabs>
          <w:tab w:val="left" w:pos="1134"/>
        </w:tabs>
        <w:autoSpaceDE w:val="0"/>
        <w:autoSpaceDN w:val="0"/>
        <w:spacing w:after="0" w:line="240" w:lineRule="auto"/>
        <w:ind w:left="0" w:right="18" w:firstLine="709"/>
        <w:jc w:val="both"/>
        <w:rPr>
          <w:rFonts w:ascii="Times New Roman" w:eastAsia="Times New Roman" w:hAnsi="Times New Roman"/>
          <w:sz w:val="24"/>
          <w:szCs w:val="24"/>
        </w:rPr>
      </w:pPr>
      <w:r w:rsidRPr="00EF4793">
        <w:rPr>
          <w:rFonts w:ascii="Times New Roman" w:hAnsi="Times New Roman"/>
          <w:sz w:val="24"/>
          <w:szCs w:val="24"/>
        </w:rPr>
        <w:t xml:space="preserve">Обучающиеся и работники должны быть ознакомлены с Регламентом в обязательном порядке, в том числе посредством размещения локального нормативного акта на официальном сайте образовательной организации в сети Интернет. До сведения обучающихся доводятся требования к оборудованию помещения, используемого для выполнения </w:t>
      </w:r>
      <w:r>
        <w:rPr>
          <w:rFonts w:ascii="Times New Roman" w:hAnsi="Times New Roman"/>
          <w:sz w:val="24"/>
          <w:szCs w:val="24"/>
        </w:rPr>
        <w:t>государственных аттестационных испытаний</w:t>
      </w:r>
      <w:r w:rsidRPr="00EF4793">
        <w:rPr>
          <w:rFonts w:ascii="Times New Roman" w:hAnsi="Times New Roman"/>
          <w:sz w:val="24"/>
          <w:szCs w:val="24"/>
        </w:rPr>
        <w:t>.</w:t>
      </w:r>
    </w:p>
    <w:p w:rsidR="008B2B84" w:rsidRDefault="008B2B84" w:rsidP="008B2B84">
      <w:pPr>
        <w:widowControl w:val="0"/>
        <w:numPr>
          <w:ilvl w:val="1"/>
          <w:numId w:val="11"/>
        </w:numPr>
        <w:tabs>
          <w:tab w:val="left" w:pos="1134"/>
        </w:tabs>
        <w:autoSpaceDE w:val="0"/>
        <w:autoSpaceDN w:val="0"/>
        <w:spacing w:after="0" w:line="240" w:lineRule="auto"/>
        <w:ind w:left="0" w:right="18" w:firstLine="709"/>
        <w:jc w:val="both"/>
        <w:rPr>
          <w:rFonts w:ascii="Times New Roman" w:eastAsia="Times New Roman" w:hAnsi="Times New Roman"/>
          <w:sz w:val="24"/>
          <w:szCs w:val="24"/>
        </w:rPr>
      </w:pPr>
      <w:r w:rsidRPr="002D07A4">
        <w:rPr>
          <w:rFonts w:ascii="Times New Roman" w:eastAsia="Times New Roman" w:hAnsi="Times New Roman"/>
          <w:sz w:val="24"/>
          <w:szCs w:val="24"/>
        </w:rPr>
        <w:t>Не позднее</w:t>
      </w:r>
      <w:r>
        <w:rPr>
          <w:rFonts w:ascii="Times New Roman" w:eastAsia="Times New Roman" w:hAnsi="Times New Roman"/>
          <w:sz w:val="24"/>
          <w:szCs w:val="24"/>
        </w:rPr>
        <w:t>,</w:t>
      </w:r>
      <w:r w:rsidRPr="002D07A4">
        <w:rPr>
          <w:rFonts w:ascii="Times New Roman" w:eastAsia="Times New Roman" w:hAnsi="Times New Roman"/>
          <w:sz w:val="24"/>
          <w:szCs w:val="24"/>
        </w:rPr>
        <w:t xml:space="preserve"> чем за 3 дня до начала проведения каждого государственного аттестационного испытания лицо, ответственное за техническую поддержку проведения процедуры ГИА, осуществляет тестовое подключение председателя, членов и секретаря ГЭК и обучающихся для определения технических возможностей проведения процедуры ГИА с применением дистанционных образовательных технологий.</w:t>
      </w:r>
    </w:p>
    <w:p w:rsidR="008B2B84" w:rsidRDefault="008B2B84" w:rsidP="008B2B84">
      <w:pPr>
        <w:widowControl w:val="0"/>
        <w:numPr>
          <w:ilvl w:val="1"/>
          <w:numId w:val="11"/>
        </w:numPr>
        <w:tabs>
          <w:tab w:val="left" w:pos="1134"/>
        </w:tabs>
        <w:autoSpaceDE w:val="0"/>
        <w:autoSpaceDN w:val="0"/>
        <w:spacing w:after="0" w:line="240" w:lineRule="auto"/>
        <w:ind w:left="0" w:right="18" w:firstLine="709"/>
        <w:jc w:val="both"/>
        <w:rPr>
          <w:rFonts w:ascii="Times New Roman" w:eastAsia="Times New Roman" w:hAnsi="Times New Roman"/>
          <w:sz w:val="24"/>
          <w:szCs w:val="24"/>
        </w:rPr>
      </w:pPr>
      <w:r w:rsidRPr="002D07A4">
        <w:rPr>
          <w:rFonts w:ascii="Times New Roman" w:eastAsia="Times New Roman" w:hAnsi="Times New Roman"/>
          <w:sz w:val="24"/>
          <w:szCs w:val="24"/>
        </w:rPr>
        <w:t xml:space="preserve">В процессе тестового подключения настраивается необходимое программное обеспечение, проверяется работоспособность технических средств обучающихся, </w:t>
      </w:r>
      <w:r w:rsidRPr="002D07A4">
        <w:rPr>
          <w:rFonts w:ascii="Times New Roman" w:eastAsia="Times New Roman" w:hAnsi="Times New Roman"/>
          <w:sz w:val="24"/>
          <w:szCs w:val="24"/>
        </w:rPr>
        <w:lastRenderedPageBreak/>
        <w:t>председателя, членов и секретаря ГЭК во всех режимах проведения государственного аттестационного испытания. Установка необходимого программного обеспечения выполняется обучающимися до начала тестового подключения. Время тестового подключения назначается секретарем ГЭК и доводится до сведения председателя, членов ГЭК и обучающихся.</w:t>
      </w:r>
    </w:p>
    <w:p w:rsidR="008B2B84" w:rsidRPr="00EF4793" w:rsidRDefault="008B2B84" w:rsidP="008B2B84">
      <w:pPr>
        <w:widowControl w:val="0"/>
        <w:numPr>
          <w:ilvl w:val="1"/>
          <w:numId w:val="11"/>
        </w:numPr>
        <w:tabs>
          <w:tab w:val="left" w:pos="1134"/>
        </w:tabs>
        <w:autoSpaceDE w:val="0"/>
        <w:autoSpaceDN w:val="0"/>
        <w:spacing w:after="0" w:line="240" w:lineRule="auto"/>
        <w:ind w:left="0" w:right="18" w:firstLine="709"/>
        <w:jc w:val="both"/>
        <w:rPr>
          <w:rFonts w:ascii="Times New Roman" w:eastAsia="Times New Roman" w:hAnsi="Times New Roman"/>
          <w:sz w:val="24"/>
          <w:szCs w:val="24"/>
        </w:rPr>
      </w:pPr>
      <w:r w:rsidRPr="002D07A4">
        <w:rPr>
          <w:rFonts w:ascii="Times New Roman" w:eastAsia="Times New Roman" w:hAnsi="Times New Roman"/>
          <w:sz w:val="24"/>
          <w:szCs w:val="24"/>
        </w:rPr>
        <w:t xml:space="preserve">Необходимым условием допуска к процедуре ГИА с применением дистанционных образовательных технологий является оформление со стороны обучающегося не позднее, чем за 5 календарных дней до даты государственного аттестационного испытания согласия на проведение ГИА с применением дистанционных образовательных технологий, в т.ч. </w:t>
      </w:r>
      <w:proofErr w:type="spellStart"/>
      <w:r w:rsidRPr="002D07A4">
        <w:rPr>
          <w:rFonts w:ascii="Times New Roman" w:eastAsia="Times New Roman" w:hAnsi="Times New Roman"/>
          <w:sz w:val="24"/>
          <w:szCs w:val="24"/>
        </w:rPr>
        <w:t>видеофиксации</w:t>
      </w:r>
      <w:proofErr w:type="spellEnd"/>
      <w:r w:rsidRPr="002D07A4">
        <w:rPr>
          <w:rFonts w:ascii="Times New Roman" w:eastAsia="Times New Roman" w:hAnsi="Times New Roman"/>
          <w:sz w:val="24"/>
          <w:szCs w:val="24"/>
        </w:rPr>
        <w:t xml:space="preserve"> ее хода (Приложение 1).</w:t>
      </w:r>
      <w:r>
        <w:rPr>
          <w:rFonts w:ascii="Times New Roman" w:eastAsia="Times New Roman" w:hAnsi="Times New Roman"/>
          <w:sz w:val="24"/>
          <w:szCs w:val="24"/>
        </w:rPr>
        <w:t xml:space="preserve"> </w:t>
      </w:r>
      <w:r w:rsidRPr="00EF4793">
        <w:rPr>
          <w:rFonts w:ascii="Times New Roman" w:eastAsia="Times New Roman" w:hAnsi="Times New Roman"/>
          <w:sz w:val="24"/>
          <w:szCs w:val="24"/>
        </w:rPr>
        <w:t>Заполненное согласие на проведение ГИА с применением дистанционных образовательных технологий направляется обучающим</w:t>
      </w:r>
      <w:r>
        <w:rPr>
          <w:rFonts w:ascii="Times New Roman" w:eastAsia="Times New Roman" w:hAnsi="Times New Roman"/>
          <w:sz w:val="24"/>
          <w:szCs w:val="24"/>
        </w:rPr>
        <w:t xml:space="preserve">ися на электронный адрес </w:t>
      </w:r>
      <w:r w:rsidRPr="00EF4793">
        <w:rPr>
          <w:rFonts w:ascii="Times New Roman" w:eastAsia="Times New Roman" w:hAnsi="Times New Roman"/>
          <w:sz w:val="24"/>
          <w:szCs w:val="24"/>
        </w:rPr>
        <w:t>секретаря ГЭК</w:t>
      </w:r>
      <w:r>
        <w:rPr>
          <w:rFonts w:ascii="Times New Roman" w:eastAsia="Times New Roman" w:hAnsi="Times New Roman"/>
          <w:sz w:val="24"/>
          <w:szCs w:val="24"/>
        </w:rPr>
        <w:t xml:space="preserve"> (скан-копия или фото оригинала на бумажном носителе).</w:t>
      </w:r>
    </w:p>
    <w:p w:rsidR="008B2B84" w:rsidRPr="007672C7" w:rsidRDefault="008B2B84" w:rsidP="008B2B84">
      <w:pPr>
        <w:widowControl w:val="0"/>
        <w:tabs>
          <w:tab w:val="left" w:pos="851"/>
          <w:tab w:val="left" w:pos="1296"/>
        </w:tabs>
        <w:autoSpaceDE w:val="0"/>
        <w:autoSpaceDN w:val="0"/>
        <w:spacing w:after="0" w:line="240" w:lineRule="auto"/>
        <w:ind w:right="300" w:firstLine="709"/>
        <w:jc w:val="both"/>
        <w:rPr>
          <w:rFonts w:ascii="Times New Roman" w:eastAsia="Times New Roman" w:hAnsi="Times New Roman"/>
          <w:sz w:val="24"/>
          <w:szCs w:val="24"/>
        </w:rPr>
      </w:pPr>
    </w:p>
    <w:p w:rsidR="008B2B84" w:rsidRPr="007672C7" w:rsidRDefault="008B2B84" w:rsidP="008B2B84">
      <w:pPr>
        <w:widowControl w:val="0"/>
        <w:numPr>
          <w:ilvl w:val="0"/>
          <w:numId w:val="10"/>
        </w:numPr>
        <w:tabs>
          <w:tab w:val="left" w:pos="624"/>
          <w:tab w:val="left" w:pos="851"/>
          <w:tab w:val="left" w:pos="993"/>
        </w:tabs>
        <w:autoSpaceDE w:val="0"/>
        <w:autoSpaceDN w:val="0"/>
        <w:spacing w:after="0" w:line="240" w:lineRule="auto"/>
        <w:ind w:left="0" w:right="-1" w:firstLine="709"/>
        <w:jc w:val="both"/>
        <w:outlineLvl w:val="0"/>
        <w:rPr>
          <w:rFonts w:ascii="Times New Roman" w:eastAsia="Times New Roman" w:hAnsi="Times New Roman"/>
          <w:b/>
          <w:bCs/>
          <w:sz w:val="24"/>
          <w:szCs w:val="24"/>
        </w:rPr>
      </w:pPr>
      <w:r w:rsidRPr="00EF1EDC">
        <w:rPr>
          <w:rFonts w:ascii="Times New Roman" w:eastAsia="Times New Roman" w:hAnsi="Times New Roman"/>
          <w:b/>
          <w:bCs/>
          <w:sz w:val="24"/>
          <w:szCs w:val="24"/>
        </w:rPr>
        <w:t>Особенности проведения г</w:t>
      </w:r>
      <w:r w:rsidRPr="007672C7">
        <w:rPr>
          <w:rFonts w:ascii="Times New Roman" w:eastAsia="Times New Roman" w:hAnsi="Times New Roman"/>
          <w:b/>
          <w:sz w:val="24"/>
          <w:szCs w:val="24"/>
        </w:rPr>
        <w:t>осударственны</w:t>
      </w:r>
      <w:r w:rsidRPr="00EF1EDC">
        <w:rPr>
          <w:rFonts w:ascii="Times New Roman" w:eastAsia="Times New Roman" w:hAnsi="Times New Roman"/>
          <w:b/>
          <w:sz w:val="24"/>
          <w:szCs w:val="24"/>
        </w:rPr>
        <w:t>х</w:t>
      </w:r>
      <w:r w:rsidRPr="007672C7">
        <w:rPr>
          <w:rFonts w:ascii="Times New Roman" w:eastAsia="Times New Roman" w:hAnsi="Times New Roman"/>
          <w:b/>
          <w:sz w:val="24"/>
          <w:szCs w:val="24"/>
        </w:rPr>
        <w:t xml:space="preserve"> аттестационны</w:t>
      </w:r>
      <w:r w:rsidRPr="00EF1EDC">
        <w:rPr>
          <w:rFonts w:ascii="Times New Roman" w:eastAsia="Times New Roman" w:hAnsi="Times New Roman"/>
          <w:b/>
          <w:sz w:val="24"/>
          <w:szCs w:val="24"/>
        </w:rPr>
        <w:t>х</w:t>
      </w:r>
      <w:r>
        <w:rPr>
          <w:rFonts w:ascii="Times New Roman" w:eastAsia="Times New Roman" w:hAnsi="Times New Roman"/>
          <w:b/>
          <w:sz w:val="24"/>
          <w:szCs w:val="24"/>
        </w:rPr>
        <w:t xml:space="preserve"> испытаний</w:t>
      </w:r>
      <w:r w:rsidRPr="00EF1EDC">
        <w:rPr>
          <w:rFonts w:ascii="Times New Roman" w:eastAsia="Times New Roman" w:hAnsi="Times New Roman"/>
          <w:b/>
          <w:bCs/>
          <w:sz w:val="24"/>
          <w:szCs w:val="24"/>
        </w:rPr>
        <w:t xml:space="preserve"> с применением дистанционных образовательных технологий</w:t>
      </w:r>
    </w:p>
    <w:p w:rsidR="008B2B84" w:rsidRPr="007672C7" w:rsidRDefault="008B2B84" w:rsidP="008B2B84">
      <w:pPr>
        <w:widowControl w:val="0"/>
        <w:numPr>
          <w:ilvl w:val="1"/>
          <w:numId w:val="7"/>
        </w:numPr>
        <w:tabs>
          <w:tab w:val="left" w:pos="1134"/>
          <w:tab w:val="left" w:pos="1579"/>
        </w:tabs>
        <w:autoSpaceDE w:val="0"/>
        <w:autoSpaceDN w:val="0"/>
        <w:spacing w:after="0" w:line="240" w:lineRule="auto"/>
        <w:ind w:left="0" w:right="-1" w:firstLine="709"/>
        <w:jc w:val="both"/>
        <w:rPr>
          <w:rFonts w:ascii="Times New Roman" w:eastAsia="Times New Roman" w:hAnsi="Times New Roman"/>
          <w:sz w:val="24"/>
          <w:szCs w:val="24"/>
        </w:rPr>
      </w:pPr>
      <w:r w:rsidRPr="00EF1EDC">
        <w:rPr>
          <w:rFonts w:ascii="Times New Roman" w:eastAsia="Times New Roman" w:hAnsi="Times New Roman"/>
          <w:sz w:val="24"/>
          <w:szCs w:val="24"/>
        </w:rPr>
        <w:t xml:space="preserve"> С</w:t>
      </w:r>
      <w:r w:rsidRPr="007672C7">
        <w:rPr>
          <w:rFonts w:ascii="Times New Roman" w:eastAsia="Times New Roman" w:hAnsi="Times New Roman"/>
          <w:sz w:val="24"/>
          <w:szCs w:val="24"/>
        </w:rPr>
        <w:t>екретарь ГЭК</w:t>
      </w:r>
      <w:r>
        <w:rPr>
          <w:rFonts w:ascii="Times New Roman" w:eastAsia="Times New Roman" w:hAnsi="Times New Roman"/>
          <w:sz w:val="24"/>
          <w:szCs w:val="24"/>
        </w:rPr>
        <w:t xml:space="preserve"> открывает </w:t>
      </w:r>
      <w:r w:rsidRPr="00EF1EDC">
        <w:rPr>
          <w:rFonts w:ascii="Times New Roman" w:eastAsia="Times New Roman" w:hAnsi="Times New Roman"/>
          <w:sz w:val="24"/>
          <w:szCs w:val="24"/>
        </w:rPr>
        <w:t xml:space="preserve">проведение </w:t>
      </w:r>
      <w:r w:rsidRPr="00EF1EDC">
        <w:rPr>
          <w:rFonts w:ascii="Times New Roman" w:eastAsia="Times New Roman" w:hAnsi="Times New Roman"/>
          <w:bCs/>
          <w:sz w:val="24"/>
          <w:szCs w:val="24"/>
        </w:rPr>
        <w:t>г</w:t>
      </w:r>
      <w:r w:rsidRPr="007672C7">
        <w:rPr>
          <w:rFonts w:ascii="Times New Roman" w:eastAsia="Times New Roman" w:hAnsi="Times New Roman"/>
          <w:sz w:val="24"/>
          <w:szCs w:val="24"/>
        </w:rPr>
        <w:t>осударственны</w:t>
      </w:r>
      <w:r w:rsidRPr="00EF1EDC">
        <w:rPr>
          <w:rFonts w:ascii="Times New Roman" w:eastAsia="Times New Roman" w:hAnsi="Times New Roman"/>
          <w:sz w:val="24"/>
          <w:szCs w:val="24"/>
        </w:rPr>
        <w:t>х</w:t>
      </w:r>
      <w:r w:rsidRPr="007672C7">
        <w:rPr>
          <w:rFonts w:ascii="Times New Roman" w:eastAsia="Times New Roman" w:hAnsi="Times New Roman"/>
          <w:sz w:val="24"/>
          <w:szCs w:val="24"/>
        </w:rPr>
        <w:t xml:space="preserve"> аттестационны</w:t>
      </w:r>
      <w:r w:rsidRPr="00EF1EDC">
        <w:rPr>
          <w:rFonts w:ascii="Times New Roman" w:eastAsia="Times New Roman" w:hAnsi="Times New Roman"/>
          <w:sz w:val="24"/>
          <w:szCs w:val="24"/>
        </w:rPr>
        <w:t>х</w:t>
      </w:r>
      <w:r w:rsidRPr="007672C7">
        <w:rPr>
          <w:rFonts w:ascii="Times New Roman" w:eastAsia="Times New Roman" w:hAnsi="Times New Roman"/>
          <w:sz w:val="24"/>
          <w:szCs w:val="24"/>
        </w:rPr>
        <w:t xml:space="preserve"> испытани</w:t>
      </w:r>
      <w:r>
        <w:rPr>
          <w:rFonts w:ascii="Times New Roman" w:eastAsia="Times New Roman" w:hAnsi="Times New Roman"/>
          <w:sz w:val="24"/>
          <w:szCs w:val="24"/>
        </w:rPr>
        <w:t>й</w:t>
      </w:r>
      <w:r w:rsidRPr="00EF1EDC">
        <w:rPr>
          <w:rFonts w:ascii="Times New Roman" w:eastAsia="Times New Roman" w:hAnsi="Times New Roman"/>
          <w:bCs/>
          <w:sz w:val="24"/>
          <w:szCs w:val="24"/>
        </w:rPr>
        <w:t xml:space="preserve"> с применением дистанционных образовательных технологий</w:t>
      </w:r>
      <w:r w:rsidRPr="00EF1EDC">
        <w:rPr>
          <w:rFonts w:ascii="Times New Roman" w:eastAsia="Times New Roman" w:hAnsi="Times New Roman"/>
          <w:sz w:val="24"/>
          <w:szCs w:val="24"/>
        </w:rPr>
        <w:t xml:space="preserve"> и </w:t>
      </w:r>
      <w:r w:rsidRPr="007672C7">
        <w:rPr>
          <w:rFonts w:ascii="Times New Roman" w:eastAsia="Times New Roman" w:hAnsi="Times New Roman"/>
          <w:sz w:val="24"/>
          <w:szCs w:val="24"/>
        </w:rPr>
        <w:t>приглашает к участию председателя ГЭК, членов ГЭК и</w:t>
      </w:r>
      <w:r w:rsidRPr="007672C7">
        <w:rPr>
          <w:rFonts w:ascii="Times New Roman" w:eastAsia="Times New Roman" w:hAnsi="Times New Roman"/>
          <w:spacing w:val="-14"/>
          <w:sz w:val="24"/>
          <w:szCs w:val="24"/>
        </w:rPr>
        <w:t xml:space="preserve"> </w:t>
      </w:r>
      <w:r w:rsidRPr="007672C7">
        <w:rPr>
          <w:rFonts w:ascii="Times New Roman" w:eastAsia="Times New Roman" w:hAnsi="Times New Roman"/>
          <w:sz w:val="24"/>
          <w:szCs w:val="24"/>
        </w:rPr>
        <w:t>обучающихся.</w:t>
      </w:r>
    </w:p>
    <w:p w:rsidR="008B2B84" w:rsidRPr="006923B3" w:rsidRDefault="008B2B84" w:rsidP="008B2B84">
      <w:pPr>
        <w:widowControl w:val="0"/>
        <w:numPr>
          <w:ilvl w:val="1"/>
          <w:numId w:val="7"/>
        </w:numPr>
        <w:tabs>
          <w:tab w:val="left" w:pos="1134"/>
          <w:tab w:val="left" w:pos="1579"/>
        </w:tabs>
        <w:autoSpaceDE w:val="0"/>
        <w:autoSpaceDN w:val="0"/>
        <w:spacing w:after="0" w:line="240" w:lineRule="auto"/>
        <w:ind w:left="0" w:right="-1" w:firstLine="709"/>
        <w:jc w:val="both"/>
        <w:rPr>
          <w:rFonts w:ascii="Times New Roman" w:eastAsia="Times New Roman" w:hAnsi="Times New Roman"/>
          <w:sz w:val="24"/>
          <w:szCs w:val="24"/>
        </w:rPr>
      </w:pPr>
      <w:r w:rsidRPr="00EF1EDC">
        <w:rPr>
          <w:rFonts w:ascii="Times New Roman" w:eastAsia="Times New Roman" w:hAnsi="Times New Roman"/>
          <w:sz w:val="24"/>
          <w:szCs w:val="24"/>
        </w:rPr>
        <w:t xml:space="preserve"> </w:t>
      </w:r>
      <w:r w:rsidRPr="007672C7">
        <w:rPr>
          <w:rFonts w:ascii="Times New Roman" w:eastAsia="Times New Roman" w:hAnsi="Times New Roman"/>
          <w:sz w:val="24"/>
          <w:szCs w:val="24"/>
        </w:rPr>
        <w:t xml:space="preserve">Председатель, члены ГЭК и обучающиеся подключаются к </w:t>
      </w:r>
      <w:r w:rsidRPr="006923B3">
        <w:rPr>
          <w:rFonts w:ascii="Times New Roman" w:eastAsia="Times New Roman" w:hAnsi="Times New Roman"/>
          <w:sz w:val="24"/>
          <w:szCs w:val="24"/>
        </w:rPr>
        <w:t xml:space="preserve">заседанию ГЭК по ссылкам, которые рассылаются всем участникам государственной итоговой аттестации не менее чем за 3 дня до даты проведения государственного аттестационного испытания. </w:t>
      </w:r>
    </w:p>
    <w:p w:rsidR="008B2B84" w:rsidRPr="002128DB" w:rsidRDefault="008B2B84" w:rsidP="008B2B84">
      <w:pPr>
        <w:widowControl w:val="0"/>
        <w:numPr>
          <w:ilvl w:val="1"/>
          <w:numId w:val="7"/>
        </w:numPr>
        <w:tabs>
          <w:tab w:val="left" w:pos="1134"/>
          <w:tab w:val="left" w:pos="1579"/>
        </w:tabs>
        <w:autoSpaceDE w:val="0"/>
        <w:autoSpaceDN w:val="0"/>
        <w:spacing w:after="0" w:line="240" w:lineRule="auto"/>
        <w:ind w:left="0" w:right="-1" w:firstLine="709"/>
        <w:jc w:val="both"/>
        <w:rPr>
          <w:rFonts w:ascii="Times New Roman" w:eastAsia="Times New Roman" w:hAnsi="Times New Roman"/>
          <w:sz w:val="24"/>
          <w:szCs w:val="24"/>
        </w:rPr>
      </w:pPr>
      <w:r w:rsidRPr="00EF1EDC">
        <w:rPr>
          <w:rFonts w:ascii="Times New Roman" w:eastAsia="Times New Roman" w:hAnsi="Times New Roman"/>
          <w:sz w:val="24"/>
          <w:szCs w:val="24"/>
        </w:rPr>
        <w:t xml:space="preserve"> </w:t>
      </w:r>
      <w:r w:rsidRPr="007672C7">
        <w:rPr>
          <w:rFonts w:ascii="Times New Roman" w:eastAsia="Times New Roman" w:hAnsi="Times New Roman"/>
          <w:sz w:val="24"/>
          <w:szCs w:val="24"/>
        </w:rPr>
        <w:t xml:space="preserve">Секретарь ГЭК включает видеозапись, представляется, оглашает дату и время заседания ГЭК, объявляет о начале заседания. Секретарь ГЭК предупреждает о </w:t>
      </w:r>
      <w:r w:rsidRPr="002128DB">
        <w:rPr>
          <w:rFonts w:ascii="Times New Roman" w:eastAsia="Times New Roman" w:hAnsi="Times New Roman"/>
          <w:sz w:val="24"/>
          <w:szCs w:val="24"/>
        </w:rPr>
        <w:t xml:space="preserve">проведении </w:t>
      </w:r>
      <w:proofErr w:type="spellStart"/>
      <w:r w:rsidRPr="002128DB">
        <w:rPr>
          <w:rFonts w:ascii="Times New Roman" w:eastAsia="Times New Roman" w:hAnsi="Times New Roman"/>
          <w:sz w:val="24"/>
          <w:szCs w:val="24"/>
        </w:rPr>
        <w:t>видеофиксации</w:t>
      </w:r>
      <w:proofErr w:type="spellEnd"/>
      <w:r w:rsidRPr="002128DB">
        <w:rPr>
          <w:rFonts w:ascii="Times New Roman" w:eastAsia="Times New Roman" w:hAnsi="Times New Roman"/>
          <w:sz w:val="24"/>
          <w:szCs w:val="24"/>
        </w:rPr>
        <w:t xml:space="preserve"> заседания</w:t>
      </w:r>
      <w:r w:rsidRPr="002128DB">
        <w:rPr>
          <w:rFonts w:ascii="Times New Roman" w:eastAsia="Times New Roman" w:hAnsi="Times New Roman"/>
          <w:spacing w:val="-8"/>
          <w:sz w:val="24"/>
          <w:szCs w:val="24"/>
        </w:rPr>
        <w:t xml:space="preserve"> </w:t>
      </w:r>
      <w:r w:rsidRPr="002128DB">
        <w:rPr>
          <w:rFonts w:ascii="Times New Roman" w:eastAsia="Times New Roman" w:hAnsi="Times New Roman"/>
          <w:sz w:val="24"/>
          <w:szCs w:val="24"/>
        </w:rPr>
        <w:t>ГЭК.</w:t>
      </w:r>
    </w:p>
    <w:p w:rsidR="008B2B84" w:rsidRPr="007672C7" w:rsidRDefault="008B2B84" w:rsidP="008B2B84">
      <w:pPr>
        <w:widowControl w:val="0"/>
        <w:numPr>
          <w:ilvl w:val="1"/>
          <w:numId w:val="7"/>
        </w:numPr>
        <w:tabs>
          <w:tab w:val="left" w:pos="1134"/>
          <w:tab w:val="left" w:pos="1579"/>
        </w:tabs>
        <w:autoSpaceDE w:val="0"/>
        <w:autoSpaceDN w:val="0"/>
        <w:spacing w:after="0" w:line="240" w:lineRule="auto"/>
        <w:ind w:left="0" w:right="-1" w:firstLine="709"/>
        <w:jc w:val="both"/>
        <w:rPr>
          <w:rFonts w:ascii="Times New Roman" w:eastAsia="Times New Roman" w:hAnsi="Times New Roman"/>
          <w:sz w:val="24"/>
          <w:szCs w:val="24"/>
        </w:rPr>
      </w:pPr>
      <w:r w:rsidRPr="002128DB">
        <w:rPr>
          <w:rFonts w:ascii="Times New Roman" w:eastAsia="Times New Roman" w:hAnsi="Times New Roman"/>
          <w:sz w:val="24"/>
          <w:szCs w:val="24"/>
        </w:rPr>
        <w:t xml:space="preserve"> Председатель ГЭК представляется</w:t>
      </w:r>
      <w:r w:rsidRPr="007672C7">
        <w:rPr>
          <w:rFonts w:ascii="Times New Roman" w:eastAsia="Times New Roman" w:hAnsi="Times New Roman"/>
          <w:sz w:val="24"/>
          <w:szCs w:val="24"/>
        </w:rPr>
        <w:t>, оглашает количество присутствующих членов, указав на наличие кворума, и приглашает по имени и отчеству каждого члена ГЭК и иных участников (при наличии) представиться. Представление членов ГЭК, оглашение факта наличия кворума может выполнять секретарь ГЭК или иной член ГЭК по поручению председателя.</w:t>
      </w:r>
    </w:p>
    <w:p w:rsidR="008B2B84" w:rsidRPr="00EF1EDC" w:rsidRDefault="008B2B84" w:rsidP="008B2B84">
      <w:pPr>
        <w:widowControl w:val="0"/>
        <w:numPr>
          <w:ilvl w:val="1"/>
          <w:numId w:val="7"/>
        </w:numPr>
        <w:tabs>
          <w:tab w:val="left" w:pos="1134"/>
          <w:tab w:val="left" w:pos="1579"/>
        </w:tabs>
        <w:autoSpaceDE w:val="0"/>
        <w:autoSpaceDN w:val="0"/>
        <w:spacing w:after="0" w:line="240" w:lineRule="auto"/>
        <w:ind w:left="0" w:right="-1" w:firstLine="709"/>
        <w:jc w:val="both"/>
        <w:rPr>
          <w:rFonts w:ascii="Times New Roman" w:eastAsia="Times New Roman" w:hAnsi="Times New Roman"/>
          <w:sz w:val="24"/>
          <w:szCs w:val="24"/>
        </w:rPr>
      </w:pPr>
      <w:r w:rsidRPr="00EF1EDC">
        <w:rPr>
          <w:rFonts w:ascii="Times New Roman" w:eastAsia="Times New Roman" w:hAnsi="Times New Roman"/>
          <w:sz w:val="24"/>
          <w:szCs w:val="24"/>
        </w:rPr>
        <w:t xml:space="preserve"> </w:t>
      </w:r>
      <w:r w:rsidRPr="007672C7">
        <w:rPr>
          <w:rFonts w:ascii="Times New Roman" w:eastAsia="Times New Roman" w:hAnsi="Times New Roman"/>
          <w:sz w:val="24"/>
          <w:szCs w:val="24"/>
        </w:rPr>
        <w:t xml:space="preserve">Секретарь ГЭК доводит до обучающихся информацию по процедуре проведения </w:t>
      </w:r>
      <w:r w:rsidRPr="00EF1EDC">
        <w:rPr>
          <w:rFonts w:ascii="Times New Roman" w:eastAsia="Times New Roman" w:hAnsi="Times New Roman"/>
          <w:bCs/>
          <w:sz w:val="24"/>
          <w:szCs w:val="24"/>
        </w:rPr>
        <w:t>г</w:t>
      </w:r>
      <w:r w:rsidRPr="007672C7">
        <w:rPr>
          <w:rFonts w:ascii="Times New Roman" w:eastAsia="Times New Roman" w:hAnsi="Times New Roman"/>
          <w:sz w:val="24"/>
          <w:szCs w:val="24"/>
        </w:rPr>
        <w:t>осударственн</w:t>
      </w:r>
      <w:r w:rsidRPr="00EF1EDC">
        <w:rPr>
          <w:rFonts w:ascii="Times New Roman" w:eastAsia="Times New Roman" w:hAnsi="Times New Roman"/>
          <w:sz w:val="24"/>
          <w:szCs w:val="24"/>
        </w:rPr>
        <w:t xml:space="preserve">ого </w:t>
      </w:r>
      <w:r w:rsidRPr="007672C7">
        <w:rPr>
          <w:rFonts w:ascii="Times New Roman" w:eastAsia="Times New Roman" w:hAnsi="Times New Roman"/>
          <w:sz w:val="24"/>
          <w:szCs w:val="24"/>
        </w:rPr>
        <w:t>аттестационн</w:t>
      </w:r>
      <w:r w:rsidRPr="00EF1EDC">
        <w:rPr>
          <w:rFonts w:ascii="Times New Roman" w:eastAsia="Times New Roman" w:hAnsi="Times New Roman"/>
          <w:sz w:val="24"/>
          <w:szCs w:val="24"/>
        </w:rPr>
        <w:t xml:space="preserve">ого </w:t>
      </w:r>
      <w:r w:rsidRPr="007672C7">
        <w:rPr>
          <w:rFonts w:ascii="Times New Roman" w:eastAsia="Times New Roman" w:hAnsi="Times New Roman"/>
          <w:sz w:val="24"/>
          <w:szCs w:val="24"/>
        </w:rPr>
        <w:t>испытания</w:t>
      </w:r>
      <w:r w:rsidRPr="00EF1EDC">
        <w:rPr>
          <w:rFonts w:ascii="Times New Roman" w:eastAsia="Times New Roman" w:hAnsi="Times New Roman"/>
          <w:sz w:val="24"/>
          <w:szCs w:val="24"/>
        </w:rPr>
        <w:t xml:space="preserve"> </w:t>
      </w:r>
      <w:r>
        <w:rPr>
          <w:rFonts w:ascii="Times New Roman" w:eastAsia="Times New Roman" w:hAnsi="Times New Roman"/>
          <w:sz w:val="24"/>
          <w:szCs w:val="24"/>
        </w:rPr>
        <w:t>в соответствии с П</w:t>
      </w:r>
      <w:r w:rsidRPr="007672C7">
        <w:rPr>
          <w:rFonts w:ascii="Times New Roman" w:eastAsia="Times New Roman" w:hAnsi="Times New Roman"/>
          <w:sz w:val="24"/>
          <w:szCs w:val="24"/>
        </w:rPr>
        <w:t>рограммой ГИА: продолжительность</w:t>
      </w:r>
      <w:r w:rsidRPr="00EF1EDC">
        <w:rPr>
          <w:rFonts w:ascii="Times New Roman" w:eastAsia="Times New Roman" w:hAnsi="Times New Roman"/>
          <w:sz w:val="24"/>
          <w:szCs w:val="24"/>
        </w:rPr>
        <w:t xml:space="preserve">, </w:t>
      </w:r>
      <w:r w:rsidRPr="007672C7">
        <w:rPr>
          <w:rFonts w:ascii="Times New Roman" w:eastAsia="Times New Roman" w:hAnsi="Times New Roman"/>
          <w:sz w:val="24"/>
          <w:szCs w:val="24"/>
        </w:rPr>
        <w:t>порядок и критерии оценивания и объявления результатов, порядок проведения апелляции по результатам аттестационного</w:t>
      </w:r>
      <w:r w:rsidRPr="007672C7">
        <w:rPr>
          <w:rFonts w:ascii="Times New Roman" w:eastAsia="Times New Roman" w:hAnsi="Times New Roman"/>
          <w:spacing w:val="-3"/>
          <w:sz w:val="24"/>
          <w:szCs w:val="24"/>
        </w:rPr>
        <w:t xml:space="preserve"> </w:t>
      </w:r>
      <w:r w:rsidRPr="007672C7">
        <w:rPr>
          <w:rFonts w:ascii="Times New Roman" w:eastAsia="Times New Roman" w:hAnsi="Times New Roman"/>
          <w:sz w:val="24"/>
          <w:szCs w:val="24"/>
        </w:rPr>
        <w:t>испытания.</w:t>
      </w:r>
    </w:p>
    <w:p w:rsidR="008B2B84" w:rsidRPr="006923B3" w:rsidRDefault="008B2B84" w:rsidP="008B2B84">
      <w:pPr>
        <w:widowControl w:val="0"/>
        <w:numPr>
          <w:ilvl w:val="1"/>
          <w:numId w:val="7"/>
        </w:numPr>
        <w:tabs>
          <w:tab w:val="left" w:pos="1134"/>
          <w:tab w:val="left" w:pos="1579"/>
        </w:tabs>
        <w:autoSpaceDE w:val="0"/>
        <w:autoSpaceDN w:val="0"/>
        <w:spacing w:after="0" w:line="240" w:lineRule="auto"/>
        <w:ind w:left="0" w:right="-1" w:firstLine="709"/>
        <w:jc w:val="both"/>
        <w:rPr>
          <w:rFonts w:ascii="Times New Roman" w:eastAsia="Times New Roman" w:hAnsi="Times New Roman"/>
          <w:sz w:val="24"/>
          <w:szCs w:val="24"/>
        </w:rPr>
      </w:pPr>
      <w:r w:rsidRPr="00F028D4">
        <w:rPr>
          <w:rFonts w:ascii="Times New Roman" w:eastAsia="Times New Roman" w:hAnsi="Times New Roman"/>
          <w:color w:val="0070C0"/>
          <w:sz w:val="24"/>
          <w:szCs w:val="24"/>
        </w:rPr>
        <w:t xml:space="preserve"> </w:t>
      </w:r>
      <w:r w:rsidRPr="006923B3">
        <w:rPr>
          <w:rFonts w:ascii="Times New Roman" w:eastAsia="Times New Roman" w:hAnsi="Times New Roman"/>
          <w:sz w:val="24"/>
          <w:szCs w:val="24"/>
        </w:rPr>
        <w:t xml:space="preserve">После процедуры представления председателя и членов ГЭК обучающиеся могут покинуть видеоконференцию, за исключением первых участников государственных аттестационных испытаний. </w:t>
      </w:r>
    </w:p>
    <w:p w:rsidR="008B2B84" w:rsidRPr="00EF1EDC" w:rsidRDefault="008B2B84" w:rsidP="008B2B84">
      <w:pPr>
        <w:widowControl w:val="0"/>
        <w:numPr>
          <w:ilvl w:val="1"/>
          <w:numId w:val="7"/>
        </w:numPr>
        <w:tabs>
          <w:tab w:val="left" w:pos="1134"/>
          <w:tab w:val="left" w:pos="1579"/>
        </w:tabs>
        <w:autoSpaceDE w:val="0"/>
        <w:autoSpaceDN w:val="0"/>
        <w:spacing w:after="0" w:line="240" w:lineRule="auto"/>
        <w:ind w:left="0" w:right="-1" w:firstLine="709"/>
        <w:jc w:val="both"/>
        <w:rPr>
          <w:rFonts w:ascii="Times New Roman" w:eastAsia="Times New Roman" w:hAnsi="Times New Roman"/>
          <w:color w:val="FF0000"/>
          <w:sz w:val="24"/>
          <w:szCs w:val="24"/>
        </w:rPr>
      </w:pPr>
      <w:r w:rsidRPr="007672C7">
        <w:rPr>
          <w:rFonts w:ascii="Times New Roman" w:eastAsia="Times New Roman" w:hAnsi="Times New Roman"/>
          <w:sz w:val="24"/>
          <w:szCs w:val="24"/>
        </w:rPr>
        <w:t>Последовательность действий ГЭК в ходе процедуры з</w:t>
      </w:r>
      <w:r w:rsidRPr="006923B3">
        <w:rPr>
          <w:rFonts w:ascii="Times New Roman" w:eastAsia="Times New Roman" w:hAnsi="Times New Roman"/>
          <w:sz w:val="24"/>
          <w:szCs w:val="24"/>
        </w:rPr>
        <w:t xml:space="preserve">ащиты ВКР или научного доклада об основных результатах подготовленной </w:t>
      </w:r>
      <w:r>
        <w:rPr>
          <w:rFonts w:ascii="Times New Roman" w:eastAsia="Times New Roman" w:hAnsi="Times New Roman"/>
          <w:sz w:val="24"/>
          <w:szCs w:val="24"/>
        </w:rPr>
        <w:t xml:space="preserve">НКР </w:t>
      </w:r>
      <w:r w:rsidRPr="007672C7">
        <w:rPr>
          <w:rFonts w:ascii="Times New Roman" w:eastAsia="Times New Roman" w:hAnsi="Times New Roman"/>
          <w:sz w:val="24"/>
          <w:szCs w:val="24"/>
        </w:rPr>
        <w:t xml:space="preserve">определяется </w:t>
      </w:r>
      <w:r>
        <w:rPr>
          <w:rFonts w:ascii="Times New Roman" w:eastAsia="Times New Roman" w:hAnsi="Times New Roman"/>
          <w:sz w:val="24"/>
          <w:szCs w:val="24"/>
        </w:rPr>
        <w:t>П</w:t>
      </w:r>
      <w:r w:rsidRPr="007672C7">
        <w:rPr>
          <w:rFonts w:ascii="Times New Roman" w:eastAsia="Times New Roman" w:hAnsi="Times New Roman"/>
          <w:sz w:val="24"/>
          <w:szCs w:val="24"/>
        </w:rPr>
        <w:t>рограммой</w:t>
      </w:r>
      <w:r w:rsidRPr="007672C7">
        <w:rPr>
          <w:rFonts w:ascii="Times New Roman" w:eastAsia="Times New Roman" w:hAnsi="Times New Roman"/>
          <w:spacing w:val="-1"/>
          <w:sz w:val="24"/>
          <w:szCs w:val="24"/>
        </w:rPr>
        <w:t xml:space="preserve"> </w:t>
      </w:r>
      <w:r w:rsidRPr="007672C7">
        <w:rPr>
          <w:rFonts w:ascii="Times New Roman" w:eastAsia="Times New Roman" w:hAnsi="Times New Roman"/>
          <w:sz w:val="24"/>
          <w:szCs w:val="24"/>
        </w:rPr>
        <w:t>ГИА.</w:t>
      </w:r>
      <w:r w:rsidRPr="00EF1EDC">
        <w:rPr>
          <w:rFonts w:ascii="Times New Roman" w:eastAsia="Times New Roman" w:hAnsi="Times New Roman"/>
          <w:sz w:val="24"/>
          <w:szCs w:val="24"/>
        </w:rPr>
        <w:t xml:space="preserve"> </w:t>
      </w:r>
      <w:r w:rsidRPr="00C60675">
        <w:rPr>
          <w:rFonts w:ascii="Times New Roman" w:hAnsi="Times New Roman"/>
          <w:sz w:val="24"/>
          <w:szCs w:val="24"/>
        </w:rPr>
        <w:t>Перед проведением государственного экзамена с применением дистанционных образовательных технологий секретарь ГЭК раскладывает экзаменационные билеты на столе в аудитории, в которой присутствую члены ГЭК. Каждому билету условно присваивается тот номер, который соответствует порядку разложенных на столе билетов от первого, обозначенного секретарем ГЭК. Обучающийся называет номер билета, а секретарь ГЭК вынимает билет согласно указанному обучающимся номеру. Подготовка к ответу обучающимся на государственном экзамене осуществляется в режиме реального времени под наблюдением секретаря и членов ГЭК</w:t>
      </w:r>
      <w:r w:rsidRPr="00EF1EDC">
        <w:rPr>
          <w:rFonts w:ascii="Times New Roman" w:hAnsi="Times New Roman"/>
          <w:sz w:val="24"/>
          <w:szCs w:val="24"/>
        </w:rPr>
        <w:t xml:space="preserve">. </w:t>
      </w:r>
      <w:r>
        <w:rPr>
          <w:rFonts w:ascii="Times New Roman" w:hAnsi="Times New Roman"/>
          <w:sz w:val="24"/>
          <w:szCs w:val="24"/>
        </w:rPr>
        <w:t>После ответа обучающийся обязан в течение 5 минут сфотогра</w:t>
      </w:r>
      <w:r w:rsidR="000F74AC">
        <w:rPr>
          <w:rFonts w:ascii="Times New Roman" w:hAnsi="Times New Roman"/>
          <w:sz w:val="24"/>
          <w:szCs w:val="24"/>
        </w:rPr>
        <w:t xml:space="preserve">фировать лист ответа и выслать </w:t>
      </w:r>
      <w:r>
        <w:rPr>
          <w:rFonts w:ascii="Times New Roman" w:hAnsi="Times New Roman"/>
          <w:sz w:val="24"/>
          <w:szCs w:val="24"/>
        </w:rPr>
        <w:t xml:space="preserve"> на электронный адрес секретаря ГЭК. </w:t>
      </w:r>
    </w:p>
    <w:p w:rsidR="008B2B84" w:rsidRPr="00EF1EDC" w:rsidRDefault="008B2B84" w:rsidP="008B2B84">
      <w:pPr>
        <w:widowControl w:val="0"/>
        <w:numPr>
          <w:ilvl w:val="1"/>
          <w:numId w:val="7"/>
        </w:numPr>
        <w:tabs>
          <w:tab w:val="left" w:pos="1134"/>
          <w:tab w:val="left" w:pos="1579"/>
        </w:tabs>
        <w:autoSpaceDE w:val="0"/>
        <w:autoSpaceDN w:val="0"/>
        <w:spacing w:after="0" w:line="240" w:lineRule="auto"/>
        <w:ind w:left="0" w:right="-1" w:firstLine="709"/>
        <w:jc w:val="both"/>
        <w:rPr>
          <w:rFonts w:ascii="Times New Roman" w:eastAsia="Times New Roman" w:hAnsi="Times New Roman"/>
          <w:color w:val="FF0000"/>
          <w:sz w:val="24"/>
          <w:szCs w:val="24"/>
        </w:rPr>
      </w:pPr>
      <w:r w:rsidRPr="00EF1EDC">
        <w:rPr>
          <w:rFonts w:ascii="Times New Roman" w:eastAsia="Times New Roman" w:hAnsi="Times New Roman"/>
          <w:sz w:val="24"/>
          <w:szCs w:val="24"/>
        </w:rPr>
        <w:t xml:space="preserve"> </w:t>
      </w:r>
      <w:r w:rsidRPr="00EF1EDC">
        <w:rPr>
          <w:rFonts w:ascii="Times New Roman" w:hAnsi="Times New Roman"/>
          <w:sz w:val="24"/>
          <w:szCs w:val="24"/>
        </w:rPr>
        <w:t xml:space="preserve">Процедура проведения </w:t>
      </w:r>
      <w:r w:rsidRPr="00EF1EDC">
        <w:rPr>
          <w:rFonts w:ascii="Times New Roman" w:eastAsia="Times New Roman" w:hAnsi="Times New Roman"/>
          <w:bCs/>
          <w:sz w:val="24"/>
          <w:szCs w:val="24"/>
        </w:rPr>
        <w:t>государственной итоговой аттестации с применением дистанционных образовательных технологий</w:t>
      </w:r>
      <w:r w:rsidRPr="00EF1EDC">
        <w:rPr>
          <w:rFonts w:ascii="Times New Roman" w:hAnsi="Times New Roman"/>
          <w:sz w:val="24"/>
          <w:szCs w:val="24"/>
        </w:rPr>
        <w:t xml:space="preserve"> начинается с идентификации личности обучающегося, проводимой секретарем ГЭК. Обучающийся предъявляет для просмотра паспорт или иной документ, удостоверяющий личность, таким образом, чтобы разворот с фотографией, фамилией, именем, отчеством, датой и местом рождения, наименованием </w:t>
      </w:r>
      <w:r w:rsidRPr="00EF1EDC">
        <w:rPr>
          <w:rFonts w:ascii="Times New Roman" w:hAnsi="Times New Roman"/>
          <w:sz w:val="24"/>
          <w:szCs w:val="24"/>
        </w:rPr>
        <w:lastRenderedPageBreak/>
        <w:t>органа, выдавшего документ, и датой выдачи был виден четко. Секретарь ГЭК сверяет личные данные обучающегося с имеющимися в протоколе заседания государственной экзаменационной комиссии. Также визуально проверяет отсутствие посторонних лиц в помещении, в котором находится обучающийся, осматривает поверхность стола, за которым сидит обучающийся. Далее секретарь ГЭК представляет обучающемуся председателя и членов ГЭК, разъясняет особенности проведени</w:t>
      </w:r>
      <w:r>
        <w:rPr>
          <w:rFonts w:ascii="Times New Roman" w:hAnsi="Times New Roman"/>
          <w:sz w:val="24"/>
          <w:szCs w:val="24"/>
        </w:rPr>
        <w:t xml:space="preserve">я государственного экзамена, </w:t>
      </w:r>
      <w:r w:rsidRPr="00EF1EDC">
        <w:rPr>
          <w:rFonts w:ascii="Times New Roman" w:hAnsi="Times New Roman"/>
          <w:sz w:val="24"/>
          <w:szCs w:val="24"/>
        </w:rPr>
        <w:t xml:space="preserve">защиты </w:t>
      </w:r>
      <w:r>
        <w:rPr>
          <w:rFonts w:ascii="Times New Roman" w:hAnsi="Times New Roman"/>
          <w:sz w:val="24"/>
          <w:szCs w:val="24"/>
        </w:rPr>
        <w:t xml:space="preserve">ВКР или </w:t>
      </w:r>
      <w:r w:rsidRPr="006249DF">
        <w:rPr>
          <w:rFonts w:ascii="Times New Roman" w:eastAsia="Times New Roman" w:hAnsi="Times New Roman"/>
          <w:sz w:val="24"/>
          <w:szCs w:val="24"/>
        </w:rPr>
        <w:t>научного доклада об основных результатах</w:t>
      </w:r>
      <w:r>
        <w:rPr>
          <w:rFonts w:ascii="Times New Roman" w:eastAsia="Times New Roman" w:hAnsi="Times New Roman"/>
          <w:sz w:val="24"/>
          <w:szCs w:val="24"/>
        </w:rPr>
        <w:t xml:space="preserve"> НКР</w:t>
      </w:r>
      <w:r w:rsidRPr="00EF1EDC">
        <w:rPr>
          <w:rFonts w:ascii="Times New Roman" w:hAnsi="Times New Roman"/>
          <w:sz w:val="24"/>
          <w:szCs w:val="24"/>
        </w:rPr>
        <w:t xml:space="preserve"> с применением дистанционных образовательных технологий (последовательность действий обучающегося, очередность вопросов, задаваемых членами ГЭК, процедуру обсуждения, согласования и объявления результатов государственной итоговой аттестации).</w:t>
      </w:r>
    </w:p>
    <w:p w:rsidR="008B2B84" w:rsidRPr="00EF1EDC" w:rsidRDefault="008B2B84" w:rsidP="008B2B84">
      <w:pPr>
        <w:widowControl w:val="0"/>
        <w:numPr>
          <w:ilvl w:val="1"/>
          <w:numId w:val="7"/>
        </w:numPr>
        <w:tabs>
          <w:tab w:val="left" w:pos="1134"/>
          <w:tab w:val="left" w:pos="1579"/>
          <w:tab w:val="left" w:pos="4820"/>
        </w:tabs>
        <w:autoSpaceDE w:val="0"/>
        <w:autoSpaceDN w:val="0"/>
        <w:spacing w:after="0" w:line="240" w:lineRule="auto"/>
        <w:ind w:left="0" w:right="-1" w:firstLine="709"/>
        <w:jc w:val="both"/>
        <w:rPr>
          <w:rFonts w:ascii="Times New Roman" w:eastAsia="Times New Roman" w:hAnsi="Times New Roman"/>
          <w:color w:val="FF0000"/>
          <w:sz w:val="24"/>
          <w:szCs w:val="24"/>
        </w:rPr>
      </w:pPr>
      <w:r w:rsidRPr="00C60675">
        <w:rPr>
          <w:rFonts w:ascii="Times New Roman" w:hAnsi="Times New Roman"/>
          <w:sz w:val="24"/>
          <w:szCs w:val="24"/>
        </w:rPr>
        <w:t xml:space="preserve">Перед процедурой защиты </w:t>
      </w:r>
      <w:r>
        <w:rPr>
          <w:rFonts w:ascii="Times New Roman" w:hAnsi="Times New Roman"/>
          <w:sz w:val="24"/>
          <w:szCs w:val="24"/>
        </w:rPr>
        <w:t xml:space="preserve">ВКР или </w:t>
      </w:r>
      <w:r w:rsidRPr="006249DF">
        <w:rPr>
          <w:rFonts w:ascii="Times New Roman" w:eastAsia="Times New Roman" w:hAnsi="Times New Roman"/>
          <w:sz w:val="24"/>
          <w:szCs w:val="24"/>
        </w:rPr>
        <w:t>научного доклада об основных результатах</w:t>
      </w:r>
      <w:r>
        <w:rPr>
          <w:rFonts w:ascii="Times New Roman" w:eastAsia="Times New Roman" w:hAnsi="Times New Roman"/>
          <w:sz w:val="24"/>
          <w:szCs w:val="24"/>
        </w:rPr>
        <w:t xml:space="preserve"> НКР</w:t>
      </w:r>
      <w:r w:rsidRPr="00C60675">
        <w:rPr>
          <w:rFonts w:ascii="Times New Roman" w:hAnsi="Times New Roman"/>
          <w:sz w:val="24"/>
          <w:szCs w:val="24"/>
        </w:rPr>
        <w:t xml:space="preserve"> с применением дистанционных образовательных технологий обучающийся имеет право заранее подготовить демонстрационные материалы в помещении (аудитории). Демонстрационные материалы должны быть визуально четко воспринимаемы членами ГЭК.</w:t>
      </w:r>
    </w:p>
    <w:p w:rsidR="008B2B84" w:rsidRPr="00EF1EDC" w:rsidRDefault="008B2B84" w:rsidP="008B2B84">
      <w:pPr>
        <w:widowControl w:val="0"/>
        <w:numPr>
          <w:ilvl w:val="1"/>
          <w:numId w:val="7"/>
        </w:numPr>
        <w:tabs>
          <w:tab w:val="left" w:pos="1134"/>
        </w:tabs>
        <w:autoSpaceDE w:val="0"/>
        <w:autoSpaceDN w:val="0"/>
        <w:spacing w:after="0" w:line="240" w:lineRule="auto"/>
        <w:ind w:left="0" w:right="-1" w:firstLine="709"/>
        <w:jc w:val="both"/>
        <w:rPr>
          <w:rFonts w:ascii="Times New Roman" w:eastAsia="Times New Roman" w:hAnsi="Times New Roman"/>
          <w:color w:val="FF0000"/>
          <w:sz w:val="24"/>
          <w:szCs w:val="24"/>
        </w:rPr>
      </w:pPr>
      <w:r w:rsidRPr="00C60675">
        <w:rPr>
          <w:rFonts w:ascii="Times New Roman" w:hAnsi="Times New Roman"/>
          <w:sz w:val="24"/>
          <w:szCs w:val="24"/>
        </w:rPr>
        <w:t>В случае длительного технического сбоя в работе оборудования или канала связи</w:t>
      </w:r>
      <w:r>
        <w:rPr>
          <w:rFonts w:ascii="Times New Roman" w:hAnsi="Times New Roman"/>
          <w:sz w:val="24"/>
          <w:szCs w:val="24"/>
        </w:rPr>
        <w:t xml:space="preserve"> (более </w:t>
      </w:r>
      <w:r w:rsidRPr="00C60675">
        <w:rPr>
          <w:rFonts w:ascii="Times New Roman" w:hAnsi="Times New Roman"/>
          <w:sz w:val="24"/>
          <w:szCs w:val="24"/>
        </w:rPr>
        <w:t>15 минут), препятствующего проведению государственной итоговой аттестации, председатель ГЭК вправе перенести государственный экзамен или защиту выпускной квалификационной работы на другое время в период работы государственной экзаменационной комиссии</w:t>
      </w:r>
      <w:r>
        <w:rPr>
          <w:rFonts w:ascii="Times New Roman" w:hAnsi="Times New Roman"/>
          <w:sz w:val="24"/>
          <w:szCs w:val="24"/>
        </w:rPr>
        <w:t xml:space="preserve"> (резервный день)</w:t>
      </w:r>
      <w:r w:rsidRPr="00C60675">
        <w:rPr>
          <w:rFonts w:ascii="Times New Roman" w:hAnsi="Times New Roman"/>
          <w:sz w:val="24"/>
          <w:szCs w:val="24"/>
        </w:rPr>
        <w:t xml:space="preserve">. </w:t>
      </w:r>
      <w:r>
        <w:rPr>
          <w:rFonts w:ascii="Times New Roman" w:hAnsi="Times New Roman"/>
          <w:sz w:val="24"/>
          <w:szCs w:val="24"/>
        </w:rPr>
        <w:t xml:space="preserve">Если факт технического сбоя произошел в момент подготовки обучающегося к ответу на вопрос государственного экзамена, то ГЭК вправе перенести сдачу государственного экзамена на другой день (резервный день). </w:t>
      </w:r>
      <w:r w:rsidRPr="00C60675">
        <w:rPr>
          <w:rFonts w:ascii="Times New Roman" w:hAnsi="Times New Roman"/>
          <w:sz w:val="24"/>
          <w:szCs w:val="24"/>
        </w:rPr>
        <w:t>Факт сбоя фиксируется в протоколе заседания ГЭК. Дата дополнительного заседания ГЭК до обучающегося доводится посредством отправки на адрес</w:t>
      </w:r>
      <w:r w:rsidRPr="00EF1EDC">
        <w:rPr>
          <w:rFonts w:ascii="Times New Roman" w:hAnsi="Times New Roman"/>
          <w:sz w:val="24"/>
          <w:szCs w:val="24"/>
        </w:rPr>
        <w:t xml:space="preserve"> электронной почты обучающегося</w:t>
      </w:r>
      <w:r>
        <w:rPr>
          <w:rFonts w:ascii="Times New Roman" w:hAnsi="Times New Roman"/>
          <w:sz w:val="24"/>
          <w:szCs w:val="24"/>
        </w:rPr>
        <w:t xml:space="preserve"> или по мобильному телефону, который используется в случае экстренной связи</w:t>
      </w:r>
      <w:r w:rsidRPr="00EF1EDC">
        <w:rPr>
          <w:rFonts w:ascii="Times New Roman" w:hAnsi="Times New Roman"/>
          <w:sz w:val="24"/>
          <w:szCs w:val="24"/>
        </w:rPr>
        <w:t>.</w:t>
      </w:r>
    </w:p>
    <w:p w:rsidR="008B2B84" w:rsidRPr="00EF1EDC" w:rsidRDefault="008B2B84" w:rsidP="008B2B84">
      <w:pPr>
        <w:widowControl w:val="0"/>
        <w:numPr>
          <w:ilvl w:val="1"/>
          <w:numId w:val="7"/>
        </w:numPr>
        <w:tabs>
          <w:tab w:val="left" w:pos="1134"/>
        </w:tabs>
        <w:autoSpaceDE w:val="0"/>
        <w:autoSpaceDN w:val="0"/>
        <w:spacing w:after="0" w:line="240" w:lineRule="auto"/>
        <w:ind w:left="0" w:right="-1" w:firstLine="709"/>
        <w:jc w:val="both"/>
        <w:rPr>
          <w:rFonts w:ascii="Times New Roman" w:eastAsia="Times New Roman" w:hAnsi="Times New Roman"/>
          <w:color w:val="FF0000"/>
          <w:sz w:val="24"/>
          <w:szCs w:val="24"/>
        </w:rPr>
      </w:pPr>
      <w:r w:rsidRPr="007672C7">
        <w:rPr>
          <w:rFonts w:ascii="Times New Roman" w:eastAsia="Times New Roman" w:hAnsi="Times New Roman"/>
          <w:sz w:val="24"/>
          <w:szCs w:val="24"/>
        </w:rPr>
        <w:t>В случае невозможности идентификации личности обучающийся отстраняется от дальнейшего прохождения государственного аттестационного испытания, в протокол заседания ГЭК вносится запись «не явился по уважительной причине (в связи с невозможностью идентификации обучающегося)».</w:t>
      </w:r>
    </w:p>
    <w:p w:rsidR="008B2B84" w:rsidRPr="00EF1EDC" w:rsidRDefault="008B2B84" w:rsidP="008B2B84">
      <w:pPr>
        <w:widowControl w:val="0"/>
        <w:numPr>
          <w:ilvl w:val="1"/>
          <w:numId w:val="7"/>
        </w:numPr>
        <w:tabs>
          <w:tab w:val="left" w:pos="1134"/>
        </w:tabs>
        <w:autoSpaceDE w:val="0"/>
        <w:autoSpaceDN w:val="0"/>
        <w:spacing w:after="0" w:line="240" w:lineRule="auto"/>
        <w:ind w:left="0" w:right="-1" w:firstLine="709"/>
        <w:jc w:val="both"/>
        <w:rPr>
          <w:rFonts w:ascii="Times New Roman" w:eastAsia="Times New Roman" w:hAnsi="Times New Roman"/>
          <w:color w:val="FF0000"/>
          <w:sz w:val="24"/>
          <w:szCs w:val="24"/>
        </w:rPr>
      </w:pPr>
      <w:r w:rsidRPr="007672C7">
        <w:rPr>
          <w:rFonts w:ascii="Times New Roman" w:eastAsia="Times New Roman" w:hAnsi="Times New Roman"/>
          <w:sz w:val="24"/>
          <w:szCs w:val="24"/>
        </w:rPr>
        <w:t>В качестве канала экстренной связи допускается использование мобильного телефона.</w:t>
      </w:r>
    </w:p>
    <w:p w:rsidR="008B2B84" w:rsidRPr="006249DF" w:rsidRDefault="008B2B84" w:rsidP="008B2B84">
      <w:pPr>
        <w:widowControl w:val="0"/>
        <w:numPr>
          <w:ilvl w:val="1"/>
          <w:numId w:val="7"/>
        </w:numPr>
        <w:tabs>
          <w:tab w:val="left" w:pos="1134"/>
          <w:tab w:val="left" w:pos="1418"/>
        </w:tabs>
        <w:autoSpaceDE w:val="0"/>
        <w:autoSpaceDN w:val="0"/>
        <w:spacing w:after="0" w:line="240" w:lineRule="auto"/>
        <w:ind w:left="0" w:right="-1" w:firstLine="709"/>
        <w:jc w:val="both"/>
        <w:rPr>
          <w:rFonts w:ascii="Times New Roman" w:eastAsia="Times New Roman" w:hAnsi="Times New Roman"/>
          <w:sz w:val="24"/>
          <w:szCs w:val="24"/>
        </w:rPr>
      </w:pPr>
      <w:r w:rsidRPr="006249DF">
        <w:rPr>
          <w:rFonts w:ascii="Times New Roman" w:eastAsia="Times New Roman" w:hAnsi="Times New Roman"/>
          <w:sz w:val="24"/>
          <w:szCs w:val="24"/>
        </w:rPr>
        <w:t>Максимальное количество обучающихся, одновременно сдающих государственный экзамен, не должно превышать 7</w:t>
      </w:r>
      <w:r w:rsidRPr="006249DF">
        <w:rPr>
          <w:rFonts w:ascii="Times New Roman" w:eastAsia="Times New Roman" w:hAnsi="Times New Roman"/>
          <w:spacing w:val="-5"/>
          <w:sz w:val="24"/>
          <w:szCs w:val="24"/>
        </w:rPr>
        <w:t xml:space="preserve"> </w:t>
      </w:r>
      <w:r w:rsidRPr="006249DF">
        <w:rPr>
          <w:rFonts w:ascii="Times New Roman" w:eastAsia="Times New Roman" w:hAnsi="Times New Roman"/>
          <w:sz w:val="24"/>
          <w:szCs w:val="24"/>
        </w:rPr>
        <w:t>человек. Количество обучающихся, выполняющих защиту ВКР, научного доклада об основных результатах подготовленной научно-квалификационной работы (диссертации), должно соответств</w:t>
      </w:r>
      <w:r>
        <w:rPr>
          <w:rFonts w:ascii="Times New Roman" w:eastAsia="Times New Roman" w:hAnsi="Times New Roman"/>
          <w:sz w:val="24"/>
          <w:szCs w:val="24"/>
        </w:rPr>
        <w:t>овать утвержденному расписанию.</w:t>
      </w:r>
    </w:p>
    <w:p w:rsidR="008B2B84" w:rsidRPr="00EF1EDC" w:rsidRDefault="008B2B84" w:rsidP="008B2B84">
      <w:pPr>
        <w:widowControl w:val="0"/>
        <w:numPr>
          <w:ilvl w:val="1"/>
          <w:numId w:val="7"/>
        </w:numPr>
        <w:tabs>
          <w:tab w:val="left" w:pos="1134"/>
          <w:tab w:val="left" w:pos="1418"/>
        </w:tabs>
        <w:autoSpaceDE w:val="0"/>
        <w:autoSpaceDN w:val="0"/>
        <w:spacing w:after="0" w:line="240" w:lineRule="auto"/>
        <w:ind w:left="0" w:right="-1" w:firstLine="709"/>
        <w:jc w:val="both"/>
        <w:rPr>
          <w:rFonts w:ascii="Times New Roman" w:eastAsia="Times New Roman" w:hAnsi="Times New Roman"/>
          <w:color w:val="FF0000"/>
          <w:sz w:val="24"/>
          <w:szCs w:val="24"/>
        </w:rPr>
      </w:pPr>
      <w:r w:rsidRPr="007672C7">
        <w:rPr>
          <w:rFonts w:ascii="Times New Roman" w:eastAsia="Times New Roman" w:hAnsi="Times New Roman"/>
          <w:sz w:val="24"/>
          <w:szCs w:val="24"/>
        </w:rPr>
        <w:t xml:space="preserve">В случае большого количества обучающихся, сдающих государственный экзамен, </w:t>
      </w:r>
      <w:r w:rsidRPr="00EF1EDC">
        <w:rPr>
          <w:rFonts w:ascii="Times New Roman" w:eastAsia="Times New Roman" w:hAnsi="Times New Roman"/>
          <w:sz w:val="24"/>
          <w:szCs w:val="24"/>
        </w:rPr>
        <w:t xml:space="preserve">в расписании проведения ГИА </w:t>
      </w:r>
      <w:r w:rsidRPr="007672C7">
        <w:rPr>
          <w:rFonts w:ascii="Times New Roman" w:eastAsia="Times New Roman" w:hAnsi="Times New Roman"/>
          <w:sz w:val="24"/>
          <w:szCs w:val="24"/>
        </w:rPr>
        <w:t>должны быть предусмотрены перерывы в работе</w:t>
      </w:r>
      <w:r w:rsidRPr="007672C7">
        <w:rPr>
          <w:rFonts w:ascii="Times New Roman" w:eastAsia="Times New Roman" w:hAnsi="Times New Roman"/>
          <w:spacing w:val="-2"/>
          <w:sz w:val="24"/>
          <w:szCs w:val="24"/>
        </w:rPr>
        <w:t xml:space="preserve"> </w:t>
      </w:r>
      <w:r w:rsidRPr="007672C7">
        <w:rPr>
          <w:rFonts w:ascii="Times New Roman" w:eastAsia="Times New Roman" w:hAnsi="Times New Roman"/>
          <w:sz w:val="24"/>
          <w:szCs w:val="24"/>
        </w:rPr>
        <w:t>ГЭК.</w:t>
      </w:r>
    </w:p>
    <w:p w:rsidR="008B2B84" w:rsidRPr="00EF1EDC" w:rsidRDefault="008B2B84" w:rsidP="008B2B84">
      <w:pPr>
        <w:widowControl w:val="0"/>
        <w:tabs>
          <w:tab w:val="left" w:pos="1579"/>
        </w:tabs>
        <w:autoSpaceDE w:val="0"/>
        <w:autoSpaceDN w:val="0"/>
        <w:spacing w:after="0" w:line="240" w:lineRule="auto"/>
        <w:ind w:right="306" w:firstLine="709"/>
        <w:jc w:val="both"/>
        <w:rPr>
          <w:rFonts w:ascii="Times New Roman" w:eastAsia="Times New Roman" w:hAnsi="Times New Roman"/>
          <w:sz w:val="24"/>
          <w:szCs w:val="24"/>
        </w:rPr>
      </w:pPr>
    </w:p>
    <w:p w:rsidR="008B2B84" w:rsidRPr="006249DF" w:rsidRDefault="008B2B84" w:rsidP="008B2B84">
      <w:pPr>
        <w:numPr>
          <w:ilvl w:val="0"/>
          <w:numId w:val="7"/>
        </w:numPr>
        <w:tabs>
          <w:tab w:val="left" w:pos="0"/>
        </w:tabs>
        <w:spacing w:after="0" w:line="240" w:lineRule="auto"/>
        <w:ind w:left="0" w:firstLine="709"/>
        <w:jc w:val="both"/>
        <w:rPr>
          <w:rFonts w:ascii="Times New Roman" w:eastAsia="Times New Roman" w:hAnsi="Times New Roman"/>
          <w:sz w:val="24"/>
          <w:szCs w:val="24"/>
        </w:rPr>
      </w:pPr>
      <w:r w:rsidRPr="00EF1EDC">
        <w:rPr>
          <w:rFonts w:ascii="Times New Roman" w:hAnsi="Times New Roman"/>
          <w:b/>
          <w:sz w:val="24"/>
          <w:szCs w:val="24"/>
        </w:rPr>
        <w:t>Процедура оценивания обучающегося, фиксация результато</w:t>
      </w:r>
      <w:r>
        <w:rPr>
          <w:rFonts w:ascii="Times New Roman" w:hAnsi="Times New Roman"/>
          <w:b/>
          <w:sz w:val="24"/>
          <w:szCs w:val="24"/>
        </w:rPr>
        <w:t xml:space="preserve">в государственного экзамена, </w:t>
      </w:r>
      <w:r w:rsidRPr="00EF1EDC">
        <w:rPr>
          <w:rFonts w:ascii="Times New Roman" w:hAnsi="Times New Roman"/>
          <w:b/>
          <w:sz w:val="24"/>
          <w:szCs w:val="24"/>
        </w:rPr>
        <w:t>защиты выпускной квалификационной работы</w:t>
      </w:r>
      <w:r>
        <w:rPr>
          <w:rFonts w:ascii="Times New Roman" w:hAnsi="Times New Roman"/>
          <w:b/>
          <w:sz w:val="24"/>
          <w:szCs w:val="24"/>
        </w:rPr>
        <w:t xml:space="preserve">, </w:t>
      </w:r>
      <w:r w:rsidRPr="006249DF">
        <w:rPr>
          <w:rFonts w:ascii="Times New Roman" w:eastAsia="Times New Roman" w:hAnsi="Times New Roman"/>
          <w:b/>
          <w:sz w:val="24"/>
          <w:szCs w:val="24"/>
        </w:rPr>
        <w:t>научного доклада об основных результатах подготовленной научно-квалификационной работы (диссертации)</w:t>
      </w:r>
    </w:p>
    <w:p w:rsidR="008B2B84" w:rsidRPr="00EF1EDC" w:rsidRDefault="008B2B84" w:rsidP="008B2B84">
      <w:pPr>
        <w:tabs>
          <w:tab w:val="left" w:pos="851"/>
        </w:tabs>
        <w:spacing w:after="0" w:line="240" w:lineRule="auto"/>
        <w:ind w:firstLine="709"/>
        <w:jc w:val="both"/>
        <w:rPr>
          <w:rFonts w:ascii="Times New Roman" w:hAnsi="Times New Roman"/>
          <w:sz w:val="24"/>
          <w:szCs w:val="24"/>
        </w:rPr>
      </w:pPr>
      <w:r w:rsidRPr="00EF1EDC">
        <w:rPr>
          <w:rFonts w:ascii="Times New Roman" w:hAnsi="Times New Roman"/>
          <w:sz w:val="24"/>
          <w:szCs w:val="24"/>
        </w:rPr>
        <w:t>5.1. Результат</w:t>
      </w:r>
      <w:r>
        <w:rPr>
          <w:rFonts w:ascii="Times New Roman" w:hAnsi="Times New Roman"/>
          <w:sz w:val="24"/>
          <w:szCs w:val="24"/>
        </w:rPr>
        <w:t xml:space="preserve">ы государственного экзамена, </w:t>
      </w:r>
      <w:r w:rsidRPr="00EF1EDC">
        <w:rPr>
          <w:rFonts w:ascii="Times New Roman" w:hAnsi="Times New Roman"/>
          <w:sz w:val="24"/>
          <w:szCs w:val="24"/>
        </w:rPr>
        <w:t xml:space="preserve">защиты </w:t>
      </w:r>
      <w:r>
        <w:rPr>
          <w:rFonts w:ascii="Times New Roman" w:hAnsi="Times New Roman"/>
          <w:sz w:val="24"/>
          <w:szCs w:val="24"/>
        </w:rPr>
        <w:t xml:space="preserve">ВКР или </w:t>
      </w:r>
      <w:r w:rsidRPr="006249DF">
        <w:rPr>
          <w:rFonts w:ascii="Times New Roman" w:eastAsia="Times New Roman" w:hAnsi="Times New Roman"/>
          <w:sz w:val="24"/>
          <w:szCs w:val="24"/>
        </w:rPr>
        <w:t>научного доклада об основных результатах</w:t>
      </w:r>
      <w:r>
        <w:rPr>
          <w:rFonts w:ascii="Times New Roman" w:eastAsia="Times New Roman" w:hAnsi="Times New Roman"/>
          <w:sz w:val="24"/>
          <w:szCs w:val="24"/>
        </w:rPr>
        <w:t xml:space="preserve"> НКР</w:t>
      </w:r>
      <w:r w:rsidRPr="00C60675">
        <w:rPr>
          <w:rFonts w:ascii="Times New Roman" w:hAnsi="Times New Roman"/>
          <w:sz w:val="24"/>
          <w:szCs w:val="24"/>
        </w:rPr>
        <w:t xml:space="preserve"> </w:t>
      </w:r>
      <w:r w:rsidRPr="00EF1EDC">
        <w:rPr>
          <w:rFonts w:ascii="Times New Roman" w:hAnsi="Times New Roman"/>
          <w:sz w:val="24"/>
          <w:szCs w:val="24"/>
        </w:rPr>
        <w:t>обсуждаются членами ГЭК</w:t>
      </w:r>
      <w:r>
        <w:rPr>
          <w:rFonts w:ascii="Times New Roman" w:hAnsi="Times New Roman"/>
          <w:sz w:val="24"/>
          <w:szCs w:val="24"/>
        </w:rPr>
        <w:t xml:space="preserve"> без осуществления видеосвязи </w:t>
      </w:r>
      <w:r w:rsidRPr="002128DB">
        <w:rPr>
          <w:rFonts w:ascii="Times New Roman" w:hAnsi="Times New Roman"/>
          <w:sz w:val="24"/>
          <w:szCs w:val="24"/>
        </w:rPr>
        <w:t>с обучающимися</w:t>
      </w:r>
      <w:r>
        <w:rPr>
          <w:rFonts w:ascii="Times New Roman" w:hAnsi="Times New Roman"/>
          <w:sz w:val="24"/>
          <w:szCs w:val="24"/>
        </w:rPr>
        <w:t>.</w:t>
      </w:r>
      <w:r w:rsidRPr="00EF1EDC">
        <w:rPr>
          <w:rFonts w:ascii="Times New Roman" w:hAnsi="Times New Roman"/>
          <w:sz w:val="24"/>
          <w:szCs w:val="24"/>
        </w:rPr>
        <w:t xml:space="preserve"> Секретарь ГЭК в протоколе фиксирует вопросы членов ГЭК к обучающемуся, решение ГЭК, оценку, выставляемую за процедуру государственной итоговой аттестации. В протоколе также фиксируются особенности проведения заседания ГЭК – в режиме видеоконференции с применением дистанционных образовательных технологий.</w:t>
      </w:r>
    </w:p>
    <w:p w:rsidR="008B2B84" w:rsidRPr="00EF1EDC" w:rsidRDefault="008B2B84" w:rsidP="008B2B84">
      <w:pPr>
        <w:widowControl w:val="0"/>
        <w:autoSpaceDE w:val="0"/>
        <w:autoSpaceDN w:val="0"/>
        <w:spacing w:after="0" w:line="240" w:lineRule="auto"/>
        <w:ind w:right="-1" w:firstLine="709"/>
        <w:jc w:val="both"/>
        <w:rPr>
          <w:rFonts w:ascii="Times New Roman" w:eastAsia="Times New Roman" w:hAnsi="Times New Roman"/>
          <w:sz w:val="24"/>
          <w:szCs w:val="24"/>
        </w:rPr>
      </w:pPr>
      <w:r w:rsidRPr="00EF1EDC">
        <w:rPr>
          <w:rFonts w:ascii="Times New Roman" w:hAnsi="Times New Roman"/>
          <w:sz w:val="24"/>
          <w:szCs w:val="24"/>
        </w:rPr>
        <w:t>5.2. После фиксации результатов в протоколе видеосвязь с обучающимся возобновляется, результат</w:t>
      </w:r>
      <w:r>
        <w:rPr>
          <w:rFonts w:ascii="Times New Roman" w:hAnsi="Times New Roman"/>
          <w:sz w:val="24"/>
          <w:szCs w:val="24"/>
        </w:rPr>
        <w:t xml:space="preserve">ы государственного экзамена, </w:t>
      </w:r>
      <w:r w:rsidRPr="00EF1EDC">
        <w:rPr>
          <w:rFonts w:ascii="Times New Roman" w:hAnsi="Times New Roman"/>
          <w:sz w:val="24"/>
          <w:szCs w:val="24"/>
        </w:rPr>
        <w:t xml:space="preserve">защиты выпускной </w:t>
      </w:r>
      <w:r w:rsidRPr="00EF1EDC">
        <w:rPr>
          <w:rFonts w:ascii="Times New Roman" w:hAnsi="Times New Roman"/>
          <w:sz w:val="24"/>
          <w:szCs w:val="24"/>
        </w:rPr>
        <w:lastRenderedPageBreak/>
        <w:t xml:space="preserve">квалификационной работы </w:t>
      </w:r>
      <w:r>
        <w:rPr>
          <w:rFonts w:ascii="Times New Roman" w:hAnsi="Times New Roman"/>
          <w:sz w:val="24"/>
          <w:szCs w:val="24"/>
        </w:rPr>
        <w:t xml:space="preserve">или </w:t>
      </w:r>
      <w:r w:rsidRPr="006249DF">
        <w:rPr>
          <w:rFonts w:ascii="Times New Roman" w:eastAsia="Times New Roman" w:hAnsi="Times New Roman"/>
          <w:sz w:val="24"/>
          <w:szCs w:val="24"/>
        </w:rPr>
        <w:t>научного доклада об основных результатах</w:t>
      </w:r>
      <w:r>
        <w:rPr>
          <w:rFonts w:ascii="Times New Roman" w:eastAsia="Times New Roman" w:hAnsi="Times New Roman"/>
          <w:sz w:val="24"/>
          <w:szCs w:val="24"/>
        </w:rPr>
        <w:t xml:space="preserve"> НКР</w:t>
      </w:r>
      <w:r w:rsidRPr="00C60675">
        <w:rPr>
          <w:rFonts w:ascii="Times New Roman" w:hAnsi="Times New Roman"/>
          <w:sz w:val="24"/>
          <w:szCs w:val="24"/>
        </w:rPr>
        <w:t xml:space="preserve"> </w:t>
      </w:r>
      <w:r w:rsidRPr="00EF1EDC">
        <w:rPr>
          <w:rFonts w:ascii="Times New Roman" w:hAnsi="Times New Roman"/>
          <w:sz w:val="24"/>
          <w:szCs w:val="24"/>
        </w:rPr>
        <w:t xml:space="preserve">сообщаются обучающемуся. </w:t>
      </w:r>
      <w:r w:rsidRPr="007672C7">
        <w:rPr>
          <w:rFonts w:ascii="Times New Roman" w:eastAsia="Times New Roman" w:hAnsi="Times New Roman"/>
          <w:sz w:val="24"/>
          <w:szCs w:val="24"/>
        </w:rPr>
        <w:t>Председатель ГЭК отчетливо</w:t>
      </w:r>
      <w:r w:rsidRPr="007672C7">
        <w:rPr>
          <w:rFonts w:ascii="Times New Roman" w:eastAsia="Times New Roman" w:hAnsi="Times New Roman"/>
          <w:spacing w:val="37"/>
          <w:sz w:val="24"/>
          <w:szCs w:val="24"/>
        </w:rPr>
        <w:t xml:space="preserve"> </w:t>
      </w:r>
      <w:r w:rsidRPr="007672C7">
        <w:rPr>
          <w:rFonts w:ascii="Times New Roman" w:eastAsia="Times New Roman" w:hAnsi="Times New Roman"/>
          <w:sz w:val="24"/>
          <w:szCs w:val="24"/>
        </w:rPr>
        <w:t>вслух</w:t>
      </w:r>
      <w:r w:rsidRPr="00EF1EDC">
        <w:rPr>
          <w:rFonts w:ascii="Times New Roman" w:eastAsia="Times New Roman" w:hAnsi="Times New Roman"/>
          <w:sz w:val="24"/>
          <w:szCs w:val="24"/>
        </w:rPr>
        <w:t xml:space="preserve"> о</w:t>
      </w:r>
      <w:r w:rsidRPr="007672C7">
        <w:rPr>
          <w:rFonts w:ascii="Times New Roman" w:eastAsia="Times New Roman" w:hAnsi="Times New Roman"/>
          <w:sz w:val="24"/>
          <w:szCs w:val="24"/>
        </w:rPr>
        <w:t>звучивает ФИО обучающегося и выставленную ему оценку («отлично»,</w:t>
      </w:r>
      <w:r w:rsidRPr="00EF1EDC">
        <w:rPr>
          <w:rFonts w:ascii="Times New Roman" w:eastAsia="Times New Roman" w:hAnsi="Times New Roman"/>
          <w:sz w:val="24"/>
          <w:szCs w:val="24"/>
        </w:rPr>
        <w:t xml:space="preserve"> </w:t>
      </w:r>
      <w:r w:rsidRPr="007672C7">
        <w:rPr>
          <w:rFonts w:ascii="Times New Roman" w:eastAsia="Times New Roman" w:hAnsi="Times New Roman"/>
          <w:sz w:val="24"/>
          <w:szCs w:val="24"/>
        </w:rPr>
        <w:t>«хорошо», «удовлетворительно», «неудовлетворительно»).</w:t>
      </w:r>
      <w:r w:rsidRPr="00EF1EDC">
        <w:rPr>
          <w:rFonts w:ascii="Times New Roman" w:eastAsia="Times New Roman" w:hAnsi="Times New Roman"/>
          <w:sz w:val="24"/>
          <w:szCs w:val="24"/>
        </w:rPr>
        <w:t xml:space="preserve"> В</w:t>
      </w:r>
      <w:r>
        <w:rPr>
          <w:rFonts w:ascii="Times New Roman" w:eastAsia="Times New Roman" w:hAnsi="Times New Roman"/>
          <w:sz w:val="24"/>
          <w:szCs w:val="24"/>
        </w:rPr>
        <w:t xml:space="preserve"> случае успешного прохождения государственных аттестационных испытаний </w:t>
      </w:r>
      <w:r w:rsidRPr="007672C7">
        <w:rPr>
          <w:rFonts w:ascii="Times New Roman" w:eastAsia="Times New Roman" w:hAnsi="Times New Roman"/>
          <w:sz w:val="24"/>
          <w:szCs w:val="24"/>
        </w:rPr>
        <w:t>объявляет решение ГЭК о присвоении квалификации, предусмотренной основной образовательной программой.</w:t>
      </w:r>
      <w:r w:rsidRPr="00EF1EDC">
        <w:rPr>
          <w:rFonts w:ascii="Times New Roman" w:eastAsia="Times New Roman" w:hAnsi="Times New Roman"/>
          <w:sz w:val="24"/>
          <w:szCs w:val="24"/>
        </w:rPr>
        <w:t xml:space="preserve"> Т</w:t>
      </w:r>
      <w:r w:rsidRPr="00EF1EDC">
        <w:rPr>
          <w:rFonts w:ascii="Times New Roman" w:hAnsi="Times New Roman"/>
          <w:sz w:val="24"/>
          <w:szCs w:val="24"/>
        </w:rPr>
        <w:t>акже обучающемуся поясняется его право на апелляцию, которая проводится в соответствии с утвержденной Программой проведения государственной итоговой аттестации по соответствующему направлению подготовки, специальност</w:t>
      </w:r>
      <w:r>
        <w:rPr>
          <w:rFonts w:ascii="Times New Roman" w:hAnsi="Times New Roman"/>
          <w:sz w:val="24"/>
          <w:szCs w:val="24"/>
        </w:rPr>
        <w:t>и</w:t>
      </w:r>
      <w:r w:rsidRPr="00EF1EDC">
        <w:rPr>
          <w:rFonts w:ascii="Times New Roman" w:hAnsi="Times New Roman"/>
          <w:i/>
          <w:sz w:val="24"/>
          <w:szCs w:val="24"/>
        </w:rPr>
        <w:t>.</w:t>
      </w:r>
    </w:p>
    <w:p w:rsidR="008B2B84" w:rsidRPr="00EF1EDC" w:rsidRDefault="008B2B84" w:rsidP="008B2B84">
      <w:pPr>
        <w:widowControl w:val="0"/>
        <w:autoSpaceDE w:val="0"/>
        <w:autoSpaceDN w:val="0"/>
        <w:spacing w:after="0" w:line="240" w:lineRule="auto"/>
        <w:ind w:right="-1" w:firstLine="709"/>
        <w:jc w:val="both"/>
        <w:rPr>
          <w:rFonts w:ascii="Times New Roman" w:eastAsia="Times New Roman" w:hAnsi="Times New Roman"/>
          <w:sz w:val="24"/>
          <w:szCs w:val="24"/>
        </w:rPr>
      </w:pPr>
      <w:r w:rsidRPr="00EF1EDC">
        <w:rPr>
          <w:rFonts w:ascii="Times New Roman" w:eastAsia="Times New Roman" w:hAnsi="Times New Roman"/>
          <w:sz w:val="24"/>
          <w:szCs w:val="24"/>
        </w:rPr>
        <w:t>5.3. В</w:t>
      </w:r>
      <w:r w:rsidRPr="007672C7">
        <w:rPr>
          <w:rFonts w:ascii="Times New Roman" w:eastAsia="Times New Roman" w:hAnsi="Times New Roman"/>
          <w:sz w:val="24"/>
          <w:szCs w:val="24"/>
        </w:rPr>
        <w:t xml:space="preserve"> случае сбоев технических средств обучающегося, проходящего государственное аттестационное испытание, устранить которые не удалось в течение 15 минут, ГЭК вправе перенести государственное аттестационное испытание для указанного обучающегося на другое время в период раб</w:t>
      </w:r>
      <w:r w:rsidRPr="00EF1EDC">
        <w:rPr>
          <w:rFonts w:ascii="Times New Roman" w:eastAsia="Times New Roman" w:hAnsi="Times New Roman"/>
          <w:sz w:val="24"/>
          <w:szCs w:val="24"/>
        </w:rPr>
        <w:t>оты ГЭК, в том числе в период</w:t>
      </w:r>
      <w:r>
        <w:rPr>
          <w:rFonts w:ascii="Times New Roman" w:eastAsia="Times New Roman" w:hAnsi="Times New Roman"/>
          <w:sz w:val="24"/>
          <w:szCs w:val="24"/>
        </w:rPr>
        <w:t xml:space="preserve"> резервного дня</w:t>
      </w:r>
      <w:r w:rsidRPr="00EF1EDC">
        <w:rPr>
          <w:rFonts w:ascii="Times New Roman" w:eastAsia="Times New Roman" w:hAnsi="Times New Roman"/>
          <w:sz w:val="24"/>
          <w:szCs w:val="24"/>
        </w:rPr>
        <w:t>.</w:t>
      </w:r>
    </w:p>
    <w:p w:rsidR="008B2B84" w:rsidRDefault="008B2B84" w:rsidP="008B2B84">
      <w:pPr>
        <w:widowControl w:val="0"/>
        <w:autoSpaceDE w:val="0"/>
        <w:autoSpaceDN w:val="0"/>
        <w:spacing w:after="0" w:line="240" w:lineRule="auto"/>
        <w:ind w:right="-1" w:firstLine="709"/>
        <w:jc w:val="both"/>
        <w:rPr>
          <w:rFonts w:ascii="Times New Roman" w:eastAsia="Times New Roman" w:hAnsi="Times New Roman"/>
          <w:sz w:val="24"/>
          <w:szCs w:val="24"/>
        </w:rPr>
      </w:pPr>
      <w:r w:rsidRPr="00EF1EDC">
        <w:rPr>
          <w:rFonts w:ascii="Times New Roman" w:eastAsia="Times New Roman" w:hAnsi="Times New Roman"/>
          <w:sz w:val="24"/>
          <w:szCs w:val="24"/>
        </w:rPr>
        <w:t xml:space="preserve">5.4. </w:t>
      </w:r>
      <w:r w:rsidRPr="007672C7">
        <w:rPr>
          <w:rFonts w:ascii="Times New Roman" w:eastAsia="Times New Roman" w:hAnsi="Times New Roman"/>
          <w:sz w:val="24"/>
          <w:szCs w:val="24"/>
        </w:rPr>
        <w:t xml:space="preserve">В случае, если у членов ГЭК возникли сбои технических средств </w:t>
      </w:r>
      <w:r w:rsidRPr="007672C7">
        <w:rPr>
          <w:rFonts w:ascii="Times New Roman" w:eastAsia="Times New Roman" w:hAnsi="Times New Roman"/>
          <w:spacing w:val="2"/>
          <w:sz w:val="24"/>
          <w:szCs w:val="24"/>
        </w:rPr>
        <w:t xml:space="preserve">при </w:t>
      </w:r>
      <w:r w:rsidRPr="007672C7">
        <w:rPr>
          <w:rFonts w:ascii="Times New Roman" w:eastAsia="Times New Roman" w:hAnsi="Times New Roman"/>
          <w:sz w:val="24"/>
          <w:szCs w:val="24"/>
        </w:rPr>
        <w:t>подключении и необходимый кворум при этом сохраняется, заседание проводится в обычном режиме, если при этом отсутствует необходимый кворум или у председателя ГЭК возникли сбои, устранить которые не удалось в течение 15 минут, заседание признается несостоявшимся и переносится на другой день</w:t>
      </w:r>
      <w:r>
        <w:rPr>
          <w:rFonts w:ascii="Times New Roman" w:eastAsia="Times New Roman" w:hAnsi="Times New Roman"/>
          <w:sz w:val="24"/>
          <w:szCs w:val="24"/>
        </w:rPr>
        <w:t xml:space="preserve"> (резервный день)</w:t>
      </w:r>
      <w:r w:rsidRPr="00EF1EDC">
        <w:rPr>
          <w:rFonts w:ascii="Times New Roman" w:eastAsia="Times New Roman" w:hAnsi="Times New Roman"/>
          <w:sz w:val="24"/>
          <w:szCs w:val="24"/>
        </w:rPr>
        <w:t xml:space="preserve">. </w:t>
      </w:r>
    </w:p>
    <w:p w:rsidR="008B2B84" w:rsidRDefault="008B2B84" w:rsidP="008B2B84">
      <w:pPr>
        <w:widowControl w:val="0"/>
        <w:autoSpaceDE w:val="0"/>
        <w:autoSpaceDN w:val="0"/>
        <w:spacing w:after="0" w:line="240" w:lineRule="auto"/>
        <w:ind w:right="-1" w:firstLine="709"/>
        <w:jc w:val="both"/>
        <w:rPr>
          <w:rFonts w:ascii="Times New Roman" w:eastAsia="Times New Roman" w:hAnsi="Times New Roman"/>
          <w:b/>
          <w:sz w:val="24"/>
          <w:szCs w:val="24"/>
        </w:rPr>
      </w:pPr>
    </w:p>
    <w:p w:rsidR="008B2B84" w:rsidRDefault="008B2B84" w:rsidP="008B2B84">
      <w:pPr>
        <w:widowControl w:val="0"/>
        <w:autoSpaceDE w:val="0"/>
        <w:autoSpaceDN w:val="0"/>
        <w:spacing w:after="0" w:line="240" w:lineRule="auto"/>
        <w:ind w:right="-1" w:firstLine="709"/>
        <w:jc w:val="both"/>
        <w:rPr>
          <w:rFonts w:ascii="Times New Roman" w:eastAsia="Times New Roman" w:hAnsi="Times New Roman"/>
          <w:b/>
          <w:sz w:val="24"/>
          <w:szCs w:val="24"/>
        </w:rPr>
      </w:pPr>
      <w:r w:rsidRPr="00F362BD">
        <w:rPr>
          <w:rFonts w:ascii="Times New Roman" w:eastAsia="Times New Roman" w:hAnsi="Times New Roman"/>
          <w:b/>
          <w:sz w:val="24"/>
          <w:szCs w:val="24"/>
        </w:rPr>
        <w:t>6. Апелляция по результатам ГИА</w:t>
      </w:r>
    </w:p>
    <w:p w:rsidR="000F74AC" w:rsidRDefault="008B2B84" w:rsidP="000F74AC">
      <w:pPr>
        <w:spacing w:after="0" w:line="240" w:lineRule="auto"/>
        <w:ind w:firstLine="709"/>
        <w:jc w:val="both"/>
        <w:rPr>
          <w:rFonts w:ascii="Times New Roman" w:hAnsi="Times New Roman"/>
          <w:color w:val="000000"/>
          <w:sz w:val="24"/>
          <w:szCs w:val="24"/>
          <w:lang w:bidi="ru-RU"/>
        </w:rPr>
      </w:pPr>
      <w:r>
        <w:rPr>
          <w:rFonts w:ascii="Times New Roman" w:hAnsi="Times New Roman"/>
          <w:color w:val="000000"/>
          <w:sz w:val="24"/>
          <w:szCs w:val="24"/>
          <w:lang w:bidi="ru-RU"/>
        </w:rPr>
        <w:t>6.1. Обучающийся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в рамках ГИА и(или) несогласии с результатами аттестационного испытания (Приложение 2</w:t>
      </w:r>
      <w:r w:rsidRPr="002128DB">
        <w:rPr>
          <w:rFonts w:ascii="Times New Roman" w:hAnsi="Times New Roman"/>
          <w:color w:val="000000"/>
          <w:sz w:val="24"/>
          <w:szCs w:val="24"/>
          <w:lang w:bidi="ru-RU"/>
        </w:rPr>
        <w:t>).</w:t>
      </w:r>
    </w:p>
    <w:p w:rsidR="008B2B84" w:rsidRPr="000F74AC" w:rsidRDefault="008B2B84" w:rsidP="000F74AC">
      <w:pPr>
        <w:spacing w:after="0" w:line="240" w:lineRule="auto"/>
        <w:ind w:firstLine="709"/>
        <w:jc w:val="both"/>
        <w:rPr>
          <w:rFonts w:ascii="Times New Roman" w:hAnsi="Times New Roman"/>
          <w:color w:val="000000"/>
          <w:sz w:val="24"/>
          <w:szCs w:val="24"/>
          <w:lang w:bidi="ru-RU"/>
        </w:rPr>
      </w:pPr>
      <w:r>
        <w:rPr>
          <w:rFonts w:ascii="Times New Roman" w:hAnsi="Times New Roman"/>
          <w:color w:val="000000"/>
          <w:sz w:val="24"/>
          <w:szCs w:val="24"/>
          <w:lang w:bidi="ru-RU"/>
        </w:rPr>
        <w:t xml:space="preserve">6.2. </w:t>
      </w:r>
      <w:r w:rsidRPr="00DC699F">
        <w:rPr>
          <w:rFonts w:ascii="Times New Roman" w:hAnsi="Times New Roman"/>
          <w:color w:val="000000"/>
          <w:sz w:val="24"/>
          <w:szCs w:val="24"/>
          <w:lang w:bidi="ru-RU"/>
        </w:rPr>
        <w:t xml:space="preserve">Апелляция подается обучающимся </w:t>
      </w:r>
      <w:r>
        <w:rPr>
          <w:rFonts w:ascii="Times New Roman" w:hAnsi="Times New Roman"/>
          <w:color w:val="000000"/>
          <w:sz w:val="24"/>
          <w:szCs w:val="24"/>
          <w:lang w:bidi="ru-RU"/>
        </w:rPr>
        <w:t>на электронный адрес председателя апелляционной комиссии</w:t>
      </w:r>
      <w:r w:rsidRPr="00DC699F">
        <w:rPr>
          <w:rFonts w:ascii="Times New Roman" w:hAnsi="Times New Roman"/>
          <w:color w:val="000000"/>
          <w:sz w:val="24"/>
          <w:szCs w:val="24"/>
          <w:lang w:bidi="ru-RU"/>
        </w:rPr>
        <w:t xml:space="preserve"> </w:t>
      </w:r>
      <w:r>
        <w:rPr>
          <w:rFonts w:ascii="Times New Roman" w:eastAsia="Times New Roman" w:hAnsi="Times New Roman"/>
          <w:sz w:val="24"/>
          <w:szCs w:val="24"/>
        </w:rPr>
        <w:t xml:space="preserve">(скан-копия или фото оригинала на бумажном носителе) </w:t>
      </w:r>
      <w:r w:rsidRPr="0021460F">
        <w:rPr>
          <w:rFonts w:ascii="Times New Roman" w:hAnsi="Times New Roman"/>
          <w:color w:val="000000"/>
          <w:sz w:val="24"/>
          <w:szCs w:val="24"/>
          <w:lang w:bidi="ru-RU"/>
        </w:rPr>
        <w:t>не позднее следующего рабочего дня после объявления результатов государственного аттестационного испытания. Апелляция рассматривается не позднее 2 рабочих дней со дня подачи апелляции на заседании апелляционной комиссии, на которое приглашается председатель ГЭК и обучающийся, подавший заявление.</w:t>
      </w:r>
    </w:p>
    <w:p w:rsidR="008B2B84" w:rsidRDefault="008B2B84" w:rsidP="008B2B84">
      <w:pPr>
        <w:spacing w:after="0" w:line="240" w:lineRule="auto"/>
        <w:ind w:firstLine="709"/>
        <w:jc w:val="both"/>
        <w:rPr>
          <w:rFonts w:ascii="Times New Roman" w:hAnsi="Times New Roman"/>
          <w:color w:val="000000"/>
          <w:sz w:val="24"/>
          <w:szCs w:val="24"/>
          <w:lang w:bidi="ru-RU"/>
        </w:rPr>
      </w:pPr>
      <w:r>
        <w:rPr>
          <w:rFonts w:ascii="Times New Roman" w:eastAsia="Times New Roman" w:hAnsi="Times New Roman"/>
          <w:sz w:val="24"/>
          <w:szCs w:val="24"/>
        </w:rPr>
        <w:t xml:space="preserve">6.3. </w:t>
      </w:r>
      <w:r w:rsidRPr="007672C7">
        <w:rPr>
          <w:rFonts w:ascii="Times New Roman" w:eastAsia="Times New Roman" w:hAnsi="Times New Roman"/>
          <w:sz w:val="24"/>
          <w:szCs w:val="24"/>
        </w:rPr>
        <w:t xml:space="preserve">В целях обеспечения прозрачности </w:t>
      </w:r>
      <w:r>
        <w:rPr>
          <w:rFonts w:ascii="Times New Roman" w:eastAsia="Times New Roman" w:hAnsi="Times New Roman"/>
          <w:sz w:val="24"/>
          <w:szCs w:val="24"/>
        </w:rPr>
        <w:t xml:space="preserve">работы апелляционной комиссии </w:t>
      </w:r>
      <w:r w:rsidRPr="007672C7">
        <w:rPr>
          <w:rFonts w:ascii="Times New Roman" w:eastAsia="Times New Roman" w:hAnsi="Times New Roman"/>
          <w:sz w:val="24"/>
          <w:szCs w:val="24"/>
        </w:rPr>
        <w:t xml:space="preserve">с </w:t>
      </w:r>
      <w:r w:rsidRPr="00EF1EDC">
        <w:rPr>
          <w:rFonts w:ascii="Times New Roman" w:eastAsia="Times New Roman" w:hAnsi="Times New Roman"/>
          <w:sz w:val="24"/>
          <w:szCs w:val="24"/>
        </w:rPr>
        <w:t xml:space="preserve">применением дистанционных </w:t>
      </w:r>
      <w:r w:rsidRPr="00C458A4">
        <w:rPr>
          <w:rFonts w:ascii="Times New Roman" w:eastAsia="Times New Roman" w:hAnsi="Times New Roman"/>
          <w:sz w:val="24"/>
          <w:szCs w:val="24"/>
        </w:rPr>
        <w:t xml:space="preserve">образовательных технологий в ходе ее проведения осуществляется </w:t>
      </w:r>
      <w:proofErr w:type="spellStart"/>
      <w:r w:rsidRPr="00C458A4">
        <w:rPr>
          <w:rFonts w:ascii="Times New Roman" w:eastAsia="Times New Roman" w:hAnsi="Times New Roman"/>
          <w:sz w:val="24"/>
          <w:szCs w:val="24"/>
        </w:rPr>
        <w:t>видеофиксация</w:t>
      </w:r>
      <w:proofErr w:type="spellEnd"/>
      <w:r w:rsidRPr="00C458A4">
        <w:rPr>
          <w:rFonts w:ascii="Times New Roman" w:eastAsia="Times New Roman" w:hAnsi="Times New Roman"/>
          <w:sz w:val="24"/>
          <w:szCs w:val="24"/>
        </w:rPr>
        <w:t xml:space="preserve">. </w:t>
      </w:r>
      <w:r w:rsidRPr="00CF3309">
        <w:rPr>
          <w:rFonts w:ascii="Times New Roman" w:eastAsia="Times New Roman" w:hAnsi="Times New Roman"/>
          <w:sz w:val="24"/>
          <w:szCs w:val="24"/>
        </w:rPr>
        <w:t>Апелляция рассматривается апелляционной комиссией</w:t>
      </w:r>
      <w:r w:rsidRPr="00CF3309">
        <w:rPr>
          <w:rFonts w:ascii="Times New Roman" w:hAnsi="Times New Roman"/>
          <w:sz w:val="24"/>
          <w:szCs w:val="24"/>
        </w:rPr>
        <w:t xml:space="preserve"> в режиме видеоконференции, позволяющей на расстоянии осуществлять взаимодействие обучающегося и членов апелляционной комиссии. Видеоконференция проводится в режиме реального времени</w:t>
      </w:r>
      <w:r w:rsidRPr="00CF3309">
        <w:rPr>
          <w:rFonts w:ascii="Times New Roman" w:eastAsia="Times New Roman" w:hAnsi="Times New Roman"/>
          <w:sz w:val="24"/>
          <w:szCs w:val="24"/>
        </w:rPr>
        <w:t xml:space="preserve"> на платформе </w:t>
      </w:r>
      <w:r w:rsidRPr="00CF3309">
        <w:rPr>
          <w:rFonts w:ascii="Times New Roman" w:eastAsia="Times New Roman" w:hAnsi="Times New Roman"/>
          <w:sz w:val="24"/>
          <w:szCs w:val="24"/>
          <w:lang w:val="en-US"/>
        </w:rPr>
        <w:t>Zoom</w:t>
      </w:r>
      <w:r w:rsidRPr="00CF3309">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hAnsi="Times New Roman"/>
          <w:color w:val="000000"/>
          <w:sz w:val="24"/>
          <w:szCs w:val="24"/>
          <w:lang w:bidi="ru-RU"/>
        </w:rPr>
        <w:t>Заседание апелляционной комиссии может проводиться в отсутствие обучающегося, подавшего апелляцию, в случае его неявки на заседание апелляционной комиссии.</w:t>
      </w:r>
    </w:p>
    <w:p w:rsidR="008B2B84" w:rsidRPr="00103DEB" w:rsidRDefault="008B2B84" w:rsidP="008B2B84">
      <w:pPr>
        <w:widowControl w:val="0"/>
        <w:tabs>
          <w:tab w:val="left" w:pos="1435"/>
          <w:tab w:val="left" w:pos="9355"/>
        </w:tabs>
        <w:autoSpaceDE w:val="0"/>
        <w:autoSpaceDN w:val="0"/>
        <w:spacing w:after="0" w:line="240" w:lineRule="auto"/>
        <w:ind w:left="6379" w:right="-1" w:hanging="567"/>
        <w:jc w:val="right"/>
        <w:rPr>
          <w:rFonts w:ascii="Times New Roman" w:eastAsia="Times New Roman" w:hAnsi="Times New Roman"/>
          <w:sz w:val="24"/>
          <w:szCs w:val="24"/>
        </w:rPr>
      </w:pPr>
      <w:r>
        <w:rPr>
          <w:rFonts w:ascii="Times New Roman" w:eastAsia="Times New Roman" w:hAnsi="Times New Roman"/>
          <w:sz w:val="24"/>
          <w:szCs w:val="24"/>
        </w:rPr>
        <w:br w:type="page"/>
      </w:r>
      <w:r>
        <w:rPr>
          <w:rFonts w:ascii="Times New Roman" w:eastAsia="Times New Roman" w:hAnsi="Times New Roman"/>
          <w:sz w:val="24"/>
          <w:szCs w:val="24"/>
        </w:rPr>
        <w:lastRenderedPageBreak/>
        <w:t>П</w:t>
      </w:r>
      <w:r w:rsidRPr="00103DEB">
        <w:rPr>
          <w:rFonts w:ascii="Times New Roman" w:eastAsia="Times New Roman" w:hAnsi="Times New Roman"/>
          <w:sz w:val="24"/>
          <w:szCs w:val="24"/>
        </w:rPr>
        <w:t>риложение 1 к Регламенту</w:t>
      </w:r>
    </w:p>
    <w:p w:rsidR="008B2B84" w:rsidRDefault="008B2B84" w:rsidP="008B2B84">
      <w:pPr>
        <w:pStyle w:val="Default"/>
        <w:jc w:val="right"/>
        <w:rPr>
          <w:sz w:val="26"/>
          <w:szCs w:val="26"/>
        </w:rPr>
      </w:pPr>
    </w:p>
    <w:p w:rsidR="008B2B84" w:rsidRDefault="008B2B84" w:rsidP="008B2B84">
      <w:pPr>
        <w:pStyle w:val="Default"/>
        <w:jc w:val="right"/>
      </w:pPr>
    </w:p>
    <w:p w:rsidR="008B2B84" w:rsidRDefault="008B2B84" w:rsidP="008B2B84">
      <w:pPr>
        <w:pStyle w:val="Default"/>
        <w:jc w:val="right"/>
      </w:pPr>
    </w:p>
    <w:p w:rsidR="008B2B84" w:rsidRPr="009F269D" w:rsidRDefault="008B2B84" w:rsidP="008B2B84">
      <w:pPr>
        <w:pStyle w:val="Default"/>
        <w:jc w:val="right"/>
      </w:pPr>
      <w:r w:rsidRPr="009F269D">
        <w:t>Проректору по ОД НовГУ</w:t>
      </w:r>
    </w:p>
    <w:p w:rsidR="008B2B84" w:rsidRPr="009F269D" w:rsidRDefault="008B2B84" w:rsidP="008B2B84">
      <w:pPr>
        <w:pStyle w:val="Default"/>
        <w:jc w:val="right"/>
      </w:pPr>
      <w:r w:rsidRPr="009F269D">
        <w:t xml:space="preserve">Ю.В. </w:t>
      </w:r>
      <w:proofErr w:type="spellStart"/>
      <w:r w:rsidRPr="009F269D">
        <w:t>Данейкину</w:t>
      </w:r>
      <w:proofErr w:type="spellEnd"/>
    </w:p>
    <w:p w:rsidR="008B2B84" w:rsidRPr="009F269D" w:rsidRDefault="008B2B84" w:rsidP="008B2B84">
      <w:pPr>
        <w:pStyle w:val="Default"/>
      </w:pPr>
    </w:p>
    <w:p w:rsidR="008B2B84" w:rsidRPr="009F269D" w:rsidRDefault="008B2B84" w:rsidP="008B2B84">
      <w:pPr>
        <w:pStyle w:val="Default"/>
        <w:jc w:val="center"/>
      </w:pPr>
      <w:r w:rsidRPr="009F269D">
        <w:t>СОГЛАСИЕ</w:t>
      </w:r>
    </w:p>
    <w:p w:rsidR="008B2B84" w:rsidRPr="009F269D" w:rsidRDefault="008B2B84" w:rsidP="008B2B84">
      <w:pPr>
        <w:pStyle w:val="Default"/>
      </w:pPr>
    </w:p>
    <w:p w:rsidR="008B2B84" w:rsidRPr="009F269D" w:rsidRDefault="008B2B84" w:rsidP="008B2B84">
      <w:pPr>
        <w:spacing w:after="0" w:line="240" w:lineRule="auto"/>
        <w:ind w:firstLine="567"/>
        <w:jc w:val="both"/>
        <w:rPr>
          <w:rFonts w:ascii="Times New Roman" w:hAnsi="Times New Roman"/>
          <w:color w:val="000000"/>
          <w:sz w:val="24"/>
          <w:szCs w:val="24"/>
          <w:lang w:eastAsia="ru-RU"/>
        </w:rPr>
      </w:pPr>
      <w:r w:rsidRPr="009F269D">
        <w:rPr>
          <w:rFonts w:ascii="Times New Roman" w:hAnsi="Times New Roman"/>
          <w:color w:val="000000"/>
          <w:sz w:val="24"/>
          <w:szCs w:val="24"/>
          <w:lang w:eastAsia="ru-RU"/>
        </w:rPr>
        <w:t xml:space="preserve">В условиях предупреждения распространения </w:t>
      </w:r>
      <w:proofErr w:type="spellStart"/>
      <w:r w:rsidRPr="009F269D">
        <w:rPr>
          <w:rFonts w:ascii="Times New Roman" w:hAnsi="Times New Roman"/>
          <w:color w:val="000000"/>
          <w:sz w:val="24"/>
          <w:szCs w:val="24"/>
          <w:lang w:eastAsia="ru-RU"/>
        </w:rPr>
        <w:t>коронавирусной</w:t>
      </w:r>
      <w:proofErr w:type="spellEnd"/>
      <w:r w:rsidRPr="009F269D">
        <w:rPr>
          <w:rFonts w:ascii="Times New Roman" w:hAnsi="Times New Roman"/>
          <w:color w:val="000000"/>
          <w:sz w:val="24"/>
          <w:szCs w:val="24"/>
          <w:lang w:eastAsia="ru-RU"/>
        </w:rPr>
        <w:t xml:space="preserve"> инфекции</w:t>
      </w:r>
    </w:p>
    <w:p w:rsidR="008B2B84" w:rsidRPr="009F269D" w:rsidRDefault="008B2B84" w:rsidP="008B2B84">
      <w:pPr>
        <w:pStyle w:val="Default"/>
        <w:jc w:val="both"/>
        <w:rPr>
          <w:b/>
        </w:rPr>
      </w:pPr>
      <w:r w:rsidRPr="009F269D">
        <w:t xml:space="preserve">я ____________________________________________________________/ФИО/, обучающийся </w:t>
      </w:r>
      <w:proofErr w:type="spellStart"/>
      <w:r w:rsidRPr="009F269D">
        <w:t>группы________по</w:t>
      </w:r>
      <w:proofErr w:type="spellEnd"/>
      <w:r w:rsidRPr="009F269D">
        <w:t xml:space="preserve"> направлению подготовки (специальности) ________________________________, </w:t>
      </w:r>
      <w:r w:rsidRPr="009F269D">
        <w:rPr>
          <w:b/>
        </w:rPr>
        <w:t>даю согласие на прохождение государственной итоговой аттестации</w:t>
      </w:r>
      <w:r w:rsidRPr="009F269D">
        <w:t xml:space="preserve"> </w:t>
      </w:r>
      <w:r w:rsidRPr="009F269D">
        <w:rPr>
          <w:b/>
        </w:rPr>
        <w:t>с применением дистанционных образовательных технологий</w:t>
      </w:r>
      <w:r>
        <w:rPr>
          <w:b/>
        </w:rPr>
        <w:t>.</w:t>
      </w:r>
    </w:p>
    <w:p w:rsidR="008B2B84" w:rsidRPr="009F269D" w:rsidRDefault="008B2B84" w:rsidP="008B2B84">
      <w:pPr>
        <w:pStyle w:val="Default"/>
        <w:jc w:val="both"/>
      </w:pPr>
      <w:r w:rsidRPr="009F269D">
        <w:t xml:space="preserve">1. Я оповещен(а) о необходимости предъявления документа, удостоверяющего личность аттестуемого. </w:t>
      </w:r>
    </w:p>
    <w:p w:rsidR="008B2B84" w:rsidRPr="009F269D" w:rsidRDefault="008B2B84" w:rsidP="008B2B84">
      <w:pPr>
        <w:pStyle w:val="Default"/>
        <w:jc w:val="both"/>
      </w:pPr>
      <w:r w:rsidRPr="009F269D">
        <w:t xml:space="preserve">___________ </w:t>
      </w:r>
    </w:p>
    <w:p w:rsidR="008B2B84" w:rsidRPr="009F269D" w:rsidRDefault="008B2B84" w:rsidP="008B2B84">
      <w:pPr>
        <w:pStyle w:val="Default"/>
        <w:jc w:val="both"/>
      </w:pPr>
      <w:r w:rsidRPr="009F269D">
        <w:t xml:space="preserve">подпись </w:t>
      </w:r>
    </w:p>
    <w:p w:rsidR="008B2B84" w:rsidRPr="009F269D" w:rsidRDefault="008B2B84" w:rsidP="008B2B84">
      <w:pPr>
        <w:pStyle w:val="Default"/>
        <w:jc w:val="both"/>
      </w:pPr>
      <w:r w:rsidRPr="009F269D">
        <w:t xml:space="preserve">2. Я подтверждаю, что обеспечен(а) все необходимым для прохождения государственной итоговой аттестации оборудованием, а именно: </w:t>
      </w:r>
    </w:p>
    <w:p w:rsidR="008B2B84" w:rsidRPr="009F269D" w:rsidRDefault="008B2B84" w:rsidP="008B2B84">
      <w:pPr>
        <w:pStyle w:val="Default"/>
        <w:jc w:val="both"/>
      </w:pPr>
      <w:r w:rsidRPr="009F269D">
        <w:t xml:space="preserve">− компьютером с выходом в Интернет со скоростью не менее 2 Мбит/с и системными требованиями: </w:t>
      </w:r>
      <w:proofErr w:type="spellStart"/>
      <w:r w:rsidRPr="009F269D">
        <w:t>Windows</w:t>
      </w:r>
      <w:proofErr w:type="spellEnd"/>
      <w:r w:rsidRPr="009F269D">
        <w:t xml:space="preserve"> 7 и выше/ </w:t>
      </w:r>
      <w:proofErr w:type="spellStart"/>
      <w:r w:rsidRPr="009F269D">
        <w:t>Mac</w:t>
      </w:r>
      <w:proofErr w:type="spellEnd"/>
      <w:r w:rsidRPr="009F269D">
        <w:t xml:space="preserve"> OS X 10.10 и выше; </w:t>
      </w:r>
    </w:p>
    <w:p w:rsidR="008B2B84" w:rsidRPr="009F269D" w:rsidRDefault="008B2B84" w:rsidP="008B2B84">
      <w:pPr>
        <w:pStyle w:val="Default"/>
        <w:jc w:val="both"/>
      </w:pPr>
      <w:r w:rsidRPr="009F269D">
        <w:t xml:space="preserve">−сканером или фотоаппаратом или мобильным телефоном с камерой с разрешением не менее 3 МП; </w:t>
      </w:r>
    </w:p>
    <w:p w:rsidR="008B2B84" w:rsidRPr="009F269D" w:rsidRDefault="008B2B84" w:rsidP="008B2B84">
      <w:pPr>
        <w:pStyle w:val="Default"/>
        <w:jc w:val="both"/>
      </w:pPr>
      <w:r w:rsidRPr="009F269D">
        <w:t xml:space="preserve">−наушниками (либо колонками); </w:t>
      </w:r>
    </w:p>
    <w:p w:rsidR="008B2B84" w:rsidRPr="009F269D" w:rsidRDefault="008B2B84" w:rsidP="008B2B84">
      <w:pPr>
        <w:pStyle w:val="Default"/>
        <w:jc w:val="both"/>
      </w:pPr>
      <w:r w:rsidRPr="009F269D">
        <w:t xml:space="preserve">−web-камерой; </w:t>
      </w:r>
    </w:p>
    <w:p w:rsidR="008B2B84" w:rsidRPr="009F269D" w:rsidRDefault="008B2B84" w:rsidP="008B2B84">
      <w:pPr>
        <w:pStyle w:val="Default"/>
        <w:jc w:val="both"/>
      </w:pPr>
      <w:r w:rsidRPr="009F269D">
        <w:t xml:space="preserve">−микрофоном. </w:t>
      </w:r>
    </w:p>
    <w:p w:rsidR="008B2B84" w:rsidRPr="009F269D" w:rsidRDefault="008B2B84" w:rsidP="008B2B84">
      <w:pPr>
        <w:pStyle w:val="Default"/>
        <w:jc w:val="both"/>
      </w:pPr>
      <w:r w:rsidRPr="009F269D">
        <w:t xml:space="preserve">___________ </w:t>
      </w:r>
    </w:p>
    <w:p w:rsidR="008B2B84" w:rsidRPr="009F269D" w:rsidRDefault="008B2B84" w:rsidP="008B2B84">
      <w:pPr>
        <w:pStyle w:val="Default"/>
        <w:jc w:val="both"/>
      </w:pPr>
      <w:r w:rsidRPr="009F269D">
        <w:t xml:space="preserve">подпись </w:t>
      </w:r>
    </w:p>
    <w:p w:rsidR="008B2B84" w:rsidRPr="009F269D" w:rsidRDefault="008B2B84" w:rsidP="008B2B84">
      <w:pPr>
        <w:pStyle w:val="Default"/>
        <w:jc w:val="both"/>
      </w:pPr>
      <w:r w:rsidRPr="009F269D">
        <w:t xml:space="preserve">3. Я согласен (а), с </w:t>
      </w:r>
      <w:proofErr w:type="spellStart"/>
      <w:r w:rsidRPr="009F269D">
        <w:t>видеофиксацией</w:t>
      </w:r>
      <w:proofErr w:type="spellEnd"/>
      <w:r w:rsidRPr="009F269D">
        <w:t xml:space="preserve"> хода проведения государственной итоговой аттестации</w:t>
      </w:r>
      <w:r>
        <w:t>.</w:t>
      </w:r>
      <w:r w:rsidRPr="009F269D">
        <w:t xml:space="preserve"> </w:t>
      </w:r>
    </w:p>
    <w:p w:rsidR="008B2B84" w:rsidRPr="009F269D" w:rsidRDefault="008B2B84" w:rsidP="008B2B84">
      <w:pPr>
        <w:pStyle w:val="Default"/>
        <w:jc w:val="both"/>
      </w:pPr>
      <w:r w:rsidRPr="009F269D">
        <w:t xml:space="preserve">___________ </w:t>
      </w:r>
    </w:p>
    <w:p w:rsidR="008B2B84" w:rsidRPr="009F269D" w:rsidRDefault="008B2B84" w:rsidP="008B2B84">
      <w:pPr>
        <w:pStyle w:val="Default"/>
        <w:jc w:val="both"/>
      </w:pPr>
      <w:r w:rsidRPr="009F269D">
        <w:t xml:space="preserve">подпись </w:t>
      </w:r>
    </w:p>
    <w:p w:rsidR="008B2B84" w:rsidRPr="009F269D" w:rsidRDefault="008B2B84" w:rsidP="008B2B84">
      <w:pPr>
        <w:pStyle w:val="Default"/>
        <w:jc w:val="both"/>
      </w:pPr>
      <w:r>
        <w:t>4. Я ознакомлен(а) с</w:t>
      </w:r>
      <w:r w:rsidRPr="00D553D9">
        <w:t xml:space="preserve"> Регламентом проведения государственной итоговой аттестации по образовательным программам сред</w:t>
      </w:r>
      <w:r>
        <w:t xml:space="preserve">него специального образования, </w:t>
      </w:r>
      <w:r w:rsidRPr="00D553D9">
        <w:t>образовательным программам высшего образования с применением дистанционных образовательных технологий</w:t>
      </w:r>
      <w:r w:rsidRPr="009F269D">
        <w:t xml:space="preserve"> в 2020 году и согласен(на), что в случае невыполнения мной условий </w:t>
      </w:r>
      <w:r>
        <w:t>Регламента</w:t>
      </w:r>
      <w:r w:rsidRPr="009F269D">
        <w:t xml:space="preserve"> буду отчислен, как не прошедший(</w:t>
      </w:r>
      <w:proofErr w:type="spellStart"/>
      <w:r w:rsidRPr="009F269D">
        <w:t>ая</w:t>
      </w:r>
      <w:proofErr w:type="spellEnd"/>
      <w:r w:rsidRPr="009F269D">
        <w:t xml:space="preserve">) государственную итоговую аттестацию.  </w:t>
      </w:r>
    </w:p>
    <w:p w:rsidR="008B2B84" w:rsidRPr="009F269D" w:rsidRDefault="008B2B84" w:rsidP="008B2B84">
      <w:pPr>
        <w:rPr>
          <w:rFonts w:ascii="Times New Roman" w:hAnsi="Times New Roman"/>
          <w:color w:val="000000"/>
          <w:sz w:val="24"/>
          <w:szCs w:val="24"/>
          <w:lang w:eastAsia="ru-RU"/>
        </w:rPr>
      </w:pPr>
    </w:p>
    <w:p w:rsidR="008B2B84" w:rsidRPr="009F269D" w:rsidRDefault="008B2B84" w:rsidP="008B2B84">
      <w:pPr>
        <w:spacing w:after="0" w:line="240" w:lineRule="auto"/>
        <w:rPr>
          <w:rFonts w:ascii="Times New Roman" w:hAnsi="Times New Roman"/>
          <w:color w:val="000000"/>
          <w:sz w:val="24"/>
          <w:szCs w:val="24"/>
          <w:lang w:eastAsia="ru-RU"/>
        </w:rPr>
      </w:pPr>
      <w:r w:rsidRPr="009F269D">
        <w:rPr>
          <w:rFonts w:ascii="Times New Roman" w:hAnsi="Times New Roman"/>
          <w:color w:val="000000"/>
          <w:sz w:val="24"/>
          <w:szCs w:val="24"/>
          <w:lang w:eastAsia="ru-RU"/>
        </w:rPr>
        <w:t>____________ «__»_______________ 2020 года</w:t>
      </w:r>
    </w:p>
    <w:p w:rsidR="008B2B84" w:rsidRPr="009F269D" w:rsidRDefault="008B2B84" w:rsidP="008B2B84">
      <w:pPr>
        <w:spacing w:after="0" w:line="240" w:lineRule="auto"/>
        <w:rPr>
          <w:rFonts w:ascii="Times New Roman" w:hAnsi="Times New Roman"/>
        </w:rPr>
      </w:pPr>
      <w:r w:rsidRPr="009F269D">
        <w:rPr>
          <w:rFonts w:ascii="Times New Roman" w:hAnsi="Times New Roman"/>
        </w:rPr>
        <w:t>подпись</w:t>
      </w:r>
    </w:p>
    <w:p w:rsidR="008B2B84" w:rsidRPr="009F269D" w:rsidRDefault="008B2B84" w:rsidP="008B2B84">
      <w:pPr>
        <w:jc w:val="both"/>
        <w:rPr>
          <w:rFonts w:ascii="Times New Roman" w:hAnsi="Times New Roman"/>
          <w:b/>
          <w:sz w:val="24"/>
          <w:szCs w:val="24"/>
        </w:rPr>
      </w:pPr>
    </w:p>
    <w:p w:rsidR="008B2B84" w:rsidRDefault="008B2B84" w:rsidP="008B2B84">
      <w:pPr>
        <w:rPr>
          <w:rFonts w:ascii="Times New Roman" w:hAnsi="Times New Roman"/>
          <w:b/>
          <w:color w:val="FF0000"/>
          <w:sz w:val="24"/>
          <w:szCs w:val="24"/>
        </w:rPr>
      </w:pPr>
    </w:p>
    <w:p w:rsidR="008B2B84" w:rsidRDefault="008B2B84" w:rsidP="008B2B84">
      <w:pPr>
        <w:rPr>
          <w:rFonts w:ascii="Times New Roman" w:hAnsi="Times New Roman"/>
          <w:sz w:val="20"/>
          <w:szCs w:val="20"/>
        </w:rPr>
      </w:pPr>
    </w:p>
    <w:p w:rsidR="008B2B84" w:rsidRPr="002B7C01" w:rsidRDefault="008B2B84" w:rsidP="008B2B84">
      <w:pPr>
        <w:widowControl w:val="0"/>
        <w:tabs>
          <w:tab w:val="left" w:pos="1435"/>
        </w:tabs>
        <w:autoSpaceDE w:val="0"/>
        <w:autoSpaceDN w:val="0"/>
        <w:spacing w:after="0" w:line="240" w:lineRule="auto"/>
        <w:ind w:left="5670" w:right="-1"/>
        <w:jc w:val="right"/>
        <w:rPr>
          <w:rFonts w:ascii="Times New Roman" w:eastAsia="Times New Roman" w:hAnsi="Times New Roman"/>
          <w:sz w:val="24"/>
          <w:szCs w:val="24"/>
        </w:rPr>
      </w:pPr>
      <w:r>
        <w:rPr>
          <w:rFonts w:ascii="Times New Roman" w:hAnsi="Times New Roman"/>
          <w:sz w:val="20"/>
          <w:szCs w:val="20"/>
        </w:rPr>
        <w:br w:type="page"/>
      </w:r>
      <w:r w:rsidRPr="002B7C01">
        <w:rPr>
          <w:rFonts w:ascii="Times New Roman" w:hAnsi="Times New Roman"/>
          <w:sz w:val="24"/>
          <w:szCs w:val="24"/>
        </w:rPr>
        <w:lastRenderedPageBreak/>
        <w:t>Прил</w:t>
      </w:r>
      <w:r w:rsidRPr="002B7C01">
        <w:rPr>
          <w:rFonts w:ascii="Times New Roman" w:eastAsia="Times New Roman" w:hAnsi="Times New Roman"/>
          <w:sz w:val="24"/>
          <w:szCs w:val="24"/>
        </w:rPr>
        <w:t xml:space="preserve">ожение </w:t>
      </w:r>
      <w:r>
        <w:rPr>
          <w:rFonts w:ascii="Times New Roman" w:eastAsia="Times New Roman" w:hAnsi="Times New Roman"/>
          <w:sz w:val="24"/>
          <w:szCs w:val="24"/>
        </w:rPr>
        <w:t>2</w:t>
      </w:r>
      <w:r w:rsidRPr="002B7C01">
        <w:rPr>
          <w:rFonts w:ascii="Times New Roman" w:eastAsia="Times New Roman" w:hAnsi="Times New Roman"/>
          <w:sz w:val="24"/>
          <w:szCs w:val="24"/>
        </w:rPr>
        <w:t xml:space="preserve"> к Регламенту</w:t>
      </w:r>
    </w:p>
    <w:p w:rsidR="008B2B84" w:rsidRDefault="008B2B84" w:rsidP="008B2B84">
      <w:pPr>
        <w:pStyle w:val="Default"/>
        <w:jc w:val="right"/>
      </w:pPr>
    </w:p>
    <w:p w:rsidR="008B2B84" w:rsidRDefault="008B2B84" w:rsidP="008B2B84">
      <w:pPr>
        <w:pStyle w:val="Default"/>
        <w:jc w:val="right"/>
      </w:pPr>
    </w:p>
    <w:p w:rsidR="008B2B84" w:rsidRPr="00580D43" w:rsidRDefault="008B2B84" w:rsidP="008B2B84">
      <w:pPr>
        <w:spacing w:after="0" w:line="240" w:lineRule="auto"/>
        <w:jc w:val="right"/>
        <w:rPr>
          <w:rFonts w:ascii="Times New Roman" w:hAnsi="Times New Roman"/>
          <w:sz w:val="24"/>
          <w:szCs w:val="24"/>
        </w:rPr>
      </w:pPr>
      <w:r w:rsidRPr="00580D43">
        <w:rPr>
          <w:rFonts w:ascii="Times New Roman" w:hAnsi="Times New Roman"/>
          <w:sz w:val="24"/>
          <w:szCs w:val="24"/>
        </w:rPr>
        <w:t xml:space="preserve">Председателю апелляционной комиссии </w:t>
      </w:r>
    </w:p>
    <w:p w:rsidR="008B2B84" w:rsidRPr="00580D43" w:rsidRDefault="008B2B84" w:rsidP="008B2B84">
      <w:pPr>
        <w:spacing w:after="0" w:line="240" w:lineRule="auto"/>
        <w:jc w:val="right"/>
        <w:rPr>
          <w:rFonts w:ascii="Times New Roman" w:hAnsi="Times New Roman"/>
          <w:sz w:val="24"/>
          <w:szCs w:val="24"/>
        </w:rPr>
      </w:pPr>
      <w:r w:rsidRPr="00580D43">
        <w:rPr>
          <w:rFonts w:ascii="Times New Roman" w:hAnsi="Times New Roman"/>
          <w:sz w:val="24"/>
          <w:szCs w:val="24"/>
        </w:rPr>
        <w:t xml:space="preserve">___________________________________ </w:t>
      </w:r>
    </w:p>
    <w:p w:rsidR="008B2B84" w:rsidRPr="00580D43" w:rsidRDefault="008B2B84" w:rsidP="008B2B84">
      <w:pPr>
        <w:spacing w:after="0" w:line="240" w:lineRule="auto"/>
        <w:jc w:val="right"/>
        <w:rPr>
          <w:rFonts w:ascii="Times New Roman" w:hAnsi="Times New Roman"/>
          <w:sz w:val="24"/>
          <w:szCs w:val="24"/>
        </w:rPr>
      </w:pPr>
      <w:r w:rsidRPr="00580D43">
        <w:rPr>
          <w:rFonts w:ascii="Times New Roman" w:hAnsi="Times New Roman"/>
          <w:sz w:val="24"/>
          <w:szCs w:val="24"/>
        </w:rPr>
        <w:t xml:space="preserve">от обучающегося____________________ </w:t>
      </w:r>
    </w:p>
    <w:p w:rsidR="008B2B84" w:rsidRPr="00580D43" w:rsidRDefault="008B2B84" w:rsidP="008B2B84">
      <w:pPr>
        <w:spacing w:after="0" w:line="240" w:lineRule="auto"/>
        <w:jc w:val="right"/>
        <w:rPr>
          <w:rFonts w:ascii="Times New Roman" w:hAnsi="Times New Roman"/>
          <w:sz w:val="24"/>
          <w:szCs w:val="24"/>
        </w:rPr>
      </w:pPr>
      <w:r w:rsidRPr="00580D43">
        <w:rPr>
          <w:rFonts w:ascii="Times New Roman" w:hAnsi="Times New Roman"/>
          <w:sz w:val="24"/>
          <w:szCs w:val="24"/>
        </w:rPr>
        <w:t xml:space="preserve">___________________________________ </w:t>
      </w:r>
    </w:p>
    <w:p w:rsidR="008B2B84" w:rsidRPr="00580D43" w:rsidRDefault="008B2B84" w:rsidP="008B2B84">
      <w:pPr>
        <w:spacing w:after="0" w:line="240" w:lineRule="auto"/>
        <w:jc w:val="right"/>
        <w:rPr>
          <w:rFonts w:ascii="Times New Roman" w:hAnsi="Times New Roman"/>
          <w:sz w:val="24"/>
          <w:szCs w:val="24"/>
        </w:rPr>
      </w:pPr>
      <w:r w:rsidRPr="00580D43">
        <w:rPr>
          <w:rFonts w:ascii="Times New Roman" w:hAnsi="Times New Roman"/>
          <w:sz w:val="24"/>
          <w:szCs w:val="24"/>
        </w:rPr>
        <w:t xml:space="preserve">___________________________________ </w:t>
      </w:r>
    </w:p>
    <w:p w:rsidR="008B2B84" w:rsidRPr="00580D43" w:rsidRDefault="008B2B84" w:rsidP="008B2B84">
      <w:pPr>
        <w:spacing w:after="0" w:line="240" w:lineRule="auto"/>
        <w:jc w:val="right"/>
        <w:rPr>
          <w:rFonts w:ascii="Times New Roman" w:hAnsi="Times New Roman"/>
          <w:sz w:val="20"/>
          <w:szCs w:val="20"/>
        </w:rPr>
      </w:pPr>
      <w:r>
        <w:rPr>
          <w:rFonts w:ascii="Times New Roman" w:hAnsi="Times New Roman"/>
          <w:sz w:val="20"/>
          <w:szCs w:val="20"/>
        </w:rPr>
        <w:t xml:space="preserve">  </w:t>
      </w:r>
      <w:r w:rsidRPr="00580D43">
        <w:rPr>
          <w:rFonts w:ascii="Times New Roman" w:hAnsi="Times New Roman"/>
          <w:sz w:val="20"/>
          <w:szCs w:val="20"/>
        </w:rPr>
        <w:t>(ФИО, факультет/направление подготовки, курс, группа)</w:t>
      </w:r>
    </w:p>
    <w:p w:rsidR="008B2B84" w:rsidRPr="00580D43" w:rsidRDefault="008B2B84" w:rsidP="008B2B84">
      <w:pPr>
        <w:spacing w:after="0" w:line="240" w:lineRule="auto"/>
        <w:jc w:val="center"/>
        <w:rPr>
          <w:rFonts w:ascii="Times New Roman" w:hAnsi="Times New Roman"/>
          <w:sz w:val="24"/>
          <w:szCs w:val="24"/>
        </w:rPr>
      </w:pPr>
    </w:p>
    <w:p w:rsidR="008B2B84" w:rsidRPr="00580D43" w:rsidRDefault="008B2B84" w:rsidP="008B2B84">
      <w:pPr>
        <w:spacing w:after="0" w:line="240" w:lineRule="auto"/>
        <w:jc w:val="center"/>
        <w:rPr>
          <w:rFonts w:ascii="Times New Roman" w:hAnsi="Times New Roman"/>
          <w:sz w:val="24"/>
          <w:szCs w:val="24"/>
        </w:rPr>
      </w:pPr>
    </w:p>
    <w:p w:rsidR="008B2B84" w:rsidRPr="00580D43" w:rsidRDefault="008B2B84" w:rsidP="008B2B84">
      <w:pPr>
        <w:spacing w:after="0" w:line="240" w:lineRule="auto"/>
        <w:jc w:val="center"/>
        <w:rPr>
          <w:rFonts w:ascii="Times New Roman" w:hAnsi="Times New Roman"/>
          <w:sz w:val="24"/>
          <w:szCs w:val="24"/>
        </w:rPr>
      </w:pPr>
      <w:r w:rsidRPr="00580D43">
        <w:rPr>
          <w:rFonts w:ascii="Times New Roman" w:hAnsi="Times New Roman"/>
          <w:sz w:val="24"/>
          <w:szCs w:val="24"/>
        </w:rPr>
        <w:t xml:space="preserve"> ЗАЯВЛЕНИЕ </w:t>
      </w:r>
    </w:p>
    <w:p w:rsidR="008B2B84" w:rsidRPr="00580D43" w:rsidRDefault="008B2B84" w:rsidP="008B2B84">
      <w:pPr>
        <w:spacing w:after="0" w:line="240" w:lineRule="auto"/>
        <w:jc w:val="center"/>
        <w:rPr>
          <w:rFonts w:ascii="Times New Roman" w:hAnsi="Times New Roman"/>
          <w:sz w:val="24"/>
          <w:szCs w:val="24"/>
        </w:rPr>
      </w:pPr>
    </w:p>
    <w:p w:rsidR="008B2B84" w:rsidRPr="00580D43" w:rsidRDefault="008B2B84" w:rsidP="008B2B84">
      <w:pPr>
        <w:spacing w:after="0" w:line="240" w:lineRule="auto"/>
        <w:ind w:firstLine="567"/>
        <w:jc w:val="both"/>
        <w:rPr>
          <w:rFonts w:ascii="Times New Roman" w:hAnsi="Times New Roman"/>
          <w:sz w:val="24"/>
          <w:szCs w:val="24"/>
        </w:rPr>
      </w:pPr>
      <w:r w:rsidRPr="00580D43">
        <w:rPr>
          <w:rFonts w:ascii="Times New Roman" w:hAnsi="Times New Roman"/>
          <w:sz w:val="24"/>
          <w:szCs w:val="24"/>
        </w:rPr>
        <w:t>Прошу рассмотреть вопрос об изменении оценки по результатам государственного аттестационного испытания _________________________________</w:t>
      </w:r>
      <w:r>
        <w:rPr>
          <w:rFonts w:ascii="Times New Roman" w:hAnsi="Times New Roman"/>
          <w:sz w:val="24"/>
          <w:szCs w:val="24"/>
        </w:rPr>
        <w:t>__________________</w:t>
      </w:r>
    </w:p>
    <w:p w:rsidR="008B2B84" w:rsidRPr="00580D43" w:rsidRDefault="008B2B84" w:rsidP="008B2B84">
      <w:pPr>
        <w:spacing w:after="0" w:line="240" w:lineRule="auto"/>
        <w:jc w:val="center"/>
        <w:rPr>
          <w:rFonts w:ascii="Times New Roman" w:hAnsi="Times New Roman"/>
          <w:sz w:val="20"/>
          <w:szCs w:val="20"/>
        </w:rPr>
      </w:pPr>
      <w:r w:rsidRPr="00580D43">
        <w:rPr>
          <w:rFonts w:ascii="Times New Roman" w:hAnsi="Times New Roman"/>
          <w:sz w:val="20"/>
          <w:szCs w:val="20"/>
        </w:rPr>
        <w:t xml:space="preserve">                                                      </w:t>
      </w:r>
      <w:r>
        <w:rPr>
          <w:rFonts w:ascii="Times New Roman" w:hAnsi="Times New Roman"/>
          <w:sz w:val="20"/>
          <w:szCs w:val="20"/>
        </w:rPr>
        <w:t>(наименование аттестационного испытания)</w:t>
      </w:r>
    </w:p>
    <w:p w:rsidR="008B2B84" w:rsidRPr="00580D43" w:rsidRDefault="008B2B84" w:rsidP="008B2B84">
      <w:pPr>
        <w:spacing w:after="0" w:line="240" w:lineRule="auto"/>
        <w:rPr>
          <w:rFonts w:ascii="Times New Roman" w:hAnsi="Times New Roman"/>
          <w:sz w:val="24"/>
          <w:szCs w:val="24"/>
        </w:rPr>
      </w:pPr>
      <w:r>
        <w:rPr>
          <w:rFonts w:ascii="Times New Roman" w:hAnsi="Times New Roman"/>
          <w:sz w:val="24"/>
          <w:szCs w:val="24"/>
        </w:rPr>
        <w:t>в связи с тем, что</w:t>
      </w:r>
      <w:r w:rsidRPr="00580D43">
        <w:rPr>
          <w:rFonts w:ascii="Times New Roman" w:hAnsi="Times New Roman"/>
          <w:sz w:val="24"/>
          <w:szCs w:val="24"/>
        </w:rPr>
        <w:t>____________________________________</w:t>
      </w:r>
      <w:r>
        <w:rPr>
          <w:rFonts w:ascii="Times New Roman" w:hAnsi="Times New Roman"/>
          <w:sz w:val="24"/>
          <w:szCs w:val="24"/>
        </w:rPr>
        <w:t>___________________________</w:t>
      </w:r>
    </w:p>
    <w:p w:rsidR="008B2B84" w:rsidRPr="00580D43" w:rsidRDefault="008B2B84" w:rsidP="008B2B84">
      <w:pPr>
        <w:spacing w:after="0" w:line="240" w:lineRule="auto"/>
        <w:jc w:val="center"/>
        <w:rPr>
          <w:rFonts w:ascii="Times New Roman" w:hAnsi="Times New Roman"/>
          <w:sz w:val="20"/>
          <w:szCs w:val="20"/>
        </w:rPr>
      </w:pPr>
      <w:r w:rsidRPr="00580D4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80D43">
        <w:rPr>
          <w:rFonts w:ascii="Times New Roman" w:hAnsi="Times New Roman"/>
          <w:sz w:val="20"/>
          <w:szCs w:val="20"/>
        </w:rPr>
        <w:t xml:space="preserve"> (</w:t>
      </w:r>
      <w:r>
        <w:rPr>
          <w:rFonts w:ascii="Times New Roman" w:hAnsi="Times New Roman"/>
          <w:sz w:val="20"/>
          <w:szCs w:val="20"/>
        </w:rPr>
        <w:t xml:space="preserve">указать </w:t>
      </w:r>
      <w:r w:rsidRPr="00580D43">
        <w:rPr>
          <w:rFonts w:ascii="Times New Roman" w:hAnsi="Times New Roman"/>
          <w:sz w:val="20"/>
          <w:szCs w:val="20"/>
        </w:rPr>
        <w:t>причин</w:t>
      </w:r>
      <w:r>
        <w:rPr>
          <w:rFonts w:ascii="Times New Roman" w:hAnsi="Times New Roman"/>
          <w:sz w:val="20"/>
          <w:szCs w:val="20"/>
        </w:rPr>
        <w:t>у</w:t>
      </w:r>
      <w:r w:rsidRPr="00580D43">
        <w:rPr>
          <w:rFonts w:ascii="Times New Roman" w:hAnsi="Times New Roman"/>
          <w:sz w:val="20"/>
          <w:szCs w:val="20"/>
        </w:rPr>
        <w:t xml:space="preserve"> апелляции) </w:t>
      </w:r>
    </w:p>
    <w:p w:rsidR="008B2B84" w:rsidRDefault="008B2B84" w:rsidP="008B2B84">
      <w:pPr>
        <w:spacing w:after="0" w:line="240" w:lineRule="auto"/>
        <w:rPr>
          <w:rFonts w:ascii="Times New Roman" w:hAnsi="Times New Roman"/>
          <w:color w:val="FF0000"/>
          <w:sz w:val="24"/>
          <w:szCs w:val="24"/>
          <w:lang w:eastAsia="ru-RU"/>
        </w:rPr>
      </w:pPr>
    </w:p>
    <w:p w:rsidR="008B2B84" w:rsidRDefault="008B2B84" w:rsidP="008B2B84">
      <w:pPr>
        <w:spacing w:after="0" w:line="240" w:lineRule="auto"/>
        <w:rPr>
          <w:rFonts w:ascii="Times New Roman" w:hAnsi="Times New Roman"/>
          <w:color w:val="FF0000"/>
          <w:sz w:val="24"/>
          <w:szCs w:val="24"/>
          <w:lang w:eastAsia="ru-RU"/>
        </w:rPr>
      </w:pPr>
    </w:p>
    <w:p w:rsidR="008B2B84" w:rsidRDefault="008B2B84" w:rsidP="008B2B84">
      <w:pPr>
        <w:spacing w:after="0" w:line="240" w:lineRule="auto"/>
        <w:rPr>
          <w:rFonts w:ascii="Times New Roman" w:hAnsi="Times New Roman"/>
          <w:color w:val="FF0000"/>
          <w:sz w:val="24"/>
          <w:szCs w:val="24"/>
          <w:lang w:eastAsia="ru-RU"/>
        </w:rPr>
      </w:pPr>
    </w:p>
    <w:p w:rsidR="008B2B84" w:rsidRDefault="008B2B84" w:rsidP="008B2B84">
      <w:pPr>
        <w:spacing w:after="0" w:line="240" w:lineRule="auto"/>
        <w:rPr>
          <w:rFonts w:ascii="Times New Roman" w:hAnsi="Times New Roman"/>
          <w:color w:val="FF0000"/>
          <w:sz w:val="24"/>
          <w:szCs w:val="24"/>
          <w:lang w:eastAsia="ru-RU"/>
        </w:rPr>
      </w:pPr>
    </w:p>
    <w:p w:rsidR="008B2B84" w:rsidRDefault="008B2B84" w:rsidP="008B2B84">
      <w:pPr>
        <w:spacing w:after="0" w:line="240" w:lineRule="auto"/>
        <w:rPr>
          <w:rFonts w:ascii="Times New Roman" w:hAnsi="Times New Roman"/>
          <w:color w:val="FF0000"/>
          <w:sz w:val="24"/>
          <w:szCs w:val="24"/>
          <w:lang w:eastAsia="ru-RU"/>
        </w:rPr>
      </w:pPr>
    </w:p>
    <w:p w:rsidR="008B2B84" w:rsidRDefault="008B2B84" w:rsidP="008B2B84">
      <w:pPr>
        <w:spacing w:after="0" w:line="240" w:lineRule="auto"/>
        <w:rPr>
          <w:rFonts w:ascii="Times New Roman" w:hAnsi="Times New Roman"/>
          <w:color w:val="FF0000"/>
          <w:sz w:val="24"/>
          <w:szCs w:val="24"/>
          <w:lang w:eastAsia="ru-RU"/>
        </w:rPr>
      </w:pPr>
    </w:p>
    <w:p w:rsidR="008B2B84" w:rsidRDefault="008B2B84" w:rsidP="008B2B84">
      <w:pPr>
        <w:spacing w:after="0" w:line="240" w:lineRule="auto"/>
        <w:rPr>
          <w:rFonts w:ascii="Times New Roman" w:hAnsi="Times New Roman"/>
          <w:color w:val="FF0000"/>
          <w:sz w:val="24"/>
          <w:szCs w:val="24"/>
          <w:lang w:eastAsia="ru-RU"/>
        </w:rPr>
      </w:pPr>
    </w:p>
    <w:p w:rsidR="008B2B84" w:rsidRDefault="008B2B84" w:rsidP="008B2B84">
      <w:pPr>
        <w:spacing w:after="0" w:line="240" w:lineRule="auto"/>
        <w:rPr>
          <w:rFonts w:ascii="Times New Roman" w:hAnsi="Times New Roman"/>
          <w:color w:val="FF0000"/>
          <w:sz w:val="24"/>
          <w:szCs w:val="24"/>
          <w:lang w:eastAsia="ru-RU"/>
        </w:rPr>
      </w:pPr>
    </w:p>
    <w:p w:rsidR="008B2B84" w:rsidRDefault="008B2B84" w:rsidP="008B2B84">
      <w:pPr>
        <w:spacing w:after="0" w:line="240" w:lineRule="auto"/>
        <w:rPr>
          <w:rFonts w:ascii="Times New Roman" w:hAnsi="Times New Roman"/>
          <w:color w:val="FF0000"/>
          <w:sz w:val="24"/>
          <w:szCs w:val="24"/>
          <w:lang w:eastAsia="ru-RU"/>
        </w:rPr>
      </w:pPr>
    </w:p>
    <w:p w:rsidR="008B2B84" w:rsidRPr="00580D43" w:rsidRDefault="008B2B84" w:rsidP="008B2B84">
      <w:pPr>
        <w:spacing w:after="0" w:line="240" w:lineRule="auto"/>
        <w:rPr>
          <w:rFonts w:ascii="Times New Roman" w:hAnsi="Times New Roman"/>
          <w:color w:val="000000"/>
          <w:sz w:val="24"/>
          <w:szCs w:val="24"/>
          <w:lang w:eastAsia="ru-RU"/>
        </w:rPr>
      </w:pPr>
      <w:r w:rsidRPr="00580D43">
        <w:rPr>
          <w:rFonts w:ascii="Times New Roman" w:hAnsi="Times New Roman"/>
          <w:color w:val="000000"/>
          <w:sz w:val="24"/>
          <w:szCs w:val="24"/>
          <w:lang w:eastAsia="ru-RU"/>
        </w:rPr>
        <w:t>____________ «__»_______________ 2020 года</w:t>
      </w:r>
    </w:p>
    <w:p w:rsidR="008B2B84" w:rsidRPr="00580D43" w:rsidRDefault="008B2B84" w:rsidP="008B2B84">
      <w:pPr>
        <w:spacing w:after="0" w:line="240" w:lineRule="auto"/>
        <w:rPr>
          <w:rFonts w:ascii="Times New Roman" w:hAnsi="Times New Roman"/>
          <w:sz w:val="24"/>
          <w:szCs w:val="24"/>
        </w:rPr>
      </w:pPr>
      <w:r w:rsidRPr="00580D43">
        <w:rPr>
          <w:rFonts w:ascii="Times New Roman" w:hAnsi="Times New Roman"/>
          <w:sz w:val="24"/>
          <w:szCs w:val="24"/>
        </w:rPr>
        <w:t>подпись</w:t>
      </w:r>
    </w:p>
    <w:p w:rsidR="008B2B84" w:rsidRPr="00103DEB" w:rsidRDefault="008B2B84" w:rsidP="008B2B84">
      <w:pPr>
        <w:spacing w:after="0" w:line="240" w:lineRule="auto"/>
        <w:rPr>
          <w:rFonts w:ascii="Times New Roman" w:hAnsi="Times New Roman"/>
          <w:b/>
          <w:sz w:val="24"/>
          <w:szCs w:val="24"/>
        </w:rPr>
      </w:pPr>
    </w:p>
    <w:p w:rsidR="00D4495C" w:rsidRDefault="00086A16"/>
    <w:sectPr w:rsidR="00D4495C" w:rsidSect="00104B3C">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06E62"/>
    <w:multiLevelType w:val="multilevel"/>
    <w:tmpl w:val="AD74E1F2"/>
    <w:lvl w:ilvl="0">
      <w:start w:val="4"/>
      <w:numFmt w:val="decimal"/>
      <w:lvlText w:val="%1."/>
      <w:lvlJc w:val="left"/>
      <w:pPr>
        <w:ind w:left="360" w:hanging="360"/>
      </w:pPr>
      <w:rPr>
        <w:rFonts w:hint="default"/>
      </w:rPr>
    </w:lvl>
    <w:lvl w:ilvl="1">
      <w:start w:val="4"/>
      <w:numFmt w:val="decimal"/>
      <w:lvlText w:val="%1.%2."/>
      <w:lvlJc w:val="left"/>
      <w:pPr>
        <w:ind w:left="3738" w:hanging="360"/>
      </w:pPr>
      <w:rPr>
        <w:rFonts w:hint="default"/>
      </w:rPr>
    </w:lvl>
    <w:lvl w:ilvl="2">
      <w:start w:val="1"/>
      <w:numFmt w:val="decimal"/>
      <w:lvlText w:val="%1.%2.%3."/>
      <w:lvlJc w:val="left"/>
      <w:pPr>
        <w:ind w:left="7476" w:hanging="720"/>
      </w:pPr>
      <w:rPr>
        <w:rFonts w:hint="default"/>
      </w:rPr>
    </w:lvl>
    <w:lvl w:ilvl="3">
      <w:start w:val="1"/>
      <w:numFmt w:val="decimal"/>
      <w:lvlText w:val="%1.%2.%3.%4."/>
      <w:lvlJc w:val="left"/>
      <w:pPr>
        <w:ind w:left="10854" w:hanging="720"/>
      </w:pPr>
      <w:rPr>
        <w:rFonts w:hint="default"/>
      </w:rPr>
    </w:lvl>
    <w:lvl w:ilvl="4">
      <w:start w:val="1"/>
      <w:numFmt w:val="decimal"/>
      <w:lvlText w:val="%1.%2.%3.%4.%5."/>
      <w:lvlJc w:val="left"/>
      <w:pPr>
        <w:ind w:left="14592" w:hanging="1080"/>
      </w:pPr>
      <w:rPr>
        <w:rFonts w:hint="default"/>
      </w:rPr>
    </w:lvl>
    <w:lvl w:ilvl="5">
      <w:start w:val="1"/>
      <w:numFmt w:val="decimal"/>
      <w:lvlText w:val="%1.%2.%3.%4.%5.%6."/>
      <w:lvlJc w:val="left"/>
      <w:pPr>
        <w:ind w:left="17970" w:hanging="1080"/>
      </w:pPr>
      <w:rPr>
        <w:rFonts w:hint="default"/>
      </w:rPr>
    </w:lvl>
    <w:lvl w:ilvl="6">
      <w:start w:val="1"/>
      <w:numFmt w:val="decimal"/>
      <w:lvlText w:val="%1.%2.%3.%4.%5.%6.%7."/>
      <w:lvlJc w:val="left"/>
      <w:pPr>
        <w:ind w:left="21708" w:hanging="1440"/>
      </w:pPr>
      <w:rPr>
        <w:rFonts w:hint="default"/>
      </w:rPr>
    </w:lvl>
    <w:lvl w:ilvl="7">
      <w:start w:val="1"/>
      <w:numFmt w:val="decimal"/>
      <w:lvlText w:val="%1.%2.%3.%4.%5.%6.%7.%8."/>
      <w:lvlJc w:val="left"/>
      <w:pPr>
        <w:ind w:left="25086" w:hanging="1440"/>
      </w:pPr>
      <w:rPr>
        <w:rFonts w:hint="default"/>
      </w:rPr>
    </w:lvl>
    <w:lvl w:ilvl="8">
      <w:start w:val="1"/>
      <w:numFmt w:val="decimal"/>
      <w:lvlText w:val="%1.%2.%3.%4.%5.%6.%7.%8.%9."/>
      <w:lvlJc w:val="left"/>
      <w:pPr>
        <w:ind w:left="28824" w:hanging="1800"/>
      </w:pPr>
      <w:rPr>
        <w:rFonts w:hint="default"/>
      </w:rPr>
    </w:lvl>
  </w:abstractNum>
  <w:abstractNum w:abstractNumId="1" w15:restartNumberingAfterBreak="0">
    <w:nsid w:val="2DF4308A"/>
    <w:multiLevelType w:val="multilevel"/>
    <w:tmpl w:val="69F2E9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56405E2"/>
    <w:multiLevelType w:val="multilevel"/>
    <w:tmpl w:val="9B26B194"/>
    <w:lvl w:ilvl="0">
      <w:start w:val="1"/>
      <w:numFmt w:val="decimal"/>
      <w:lvlText w:val="%1"/>
      <w:lvlJc w:val="left"/>
      <w:pPr>
        <w:ind w:left="302" w:hanging="850"/>
      </w:pPr>
      <w:rPr>
        <w:rFonts w:hint="default"/>
        <w:lang w:val="ru-RU" w:eastAsia="en-US" w:bidi="ar-SA"/>
      </w:rPr>
    </w:lvl>
    <w:lvl w:ilvl="1">
      <w:start w:val="1"/>
      <w:numFmt w:val="decimal"/>
      <w:lvlText w:val="%1.%2."/>
      <w:lvlJc w:val="left"/>
      <w:pPr>
        <w:ind w:left="1985" w:hanging="850"/>
      </w:pPr>
      <w:rPr>
        <w:rFonts w:ascii="Times New Roman" w:eastAsia="Times New Roman" w:hAnsi="Times New Roman" w:cs="Times New Roman" w:hint="default"/>
        <w:color w:val="auto"/>
        <w:w w:val="100"/>
        <w:sz w:val="24"/>
        <w:szCs w:val="28"/>
        <w:lang w:val="ru-RU" w:eastAsia="en-US" w:bidi="ar-SA"/>
      </w:rPr>
    </w:lvl>
    <w:lvl w:ilvl="2">
      <w:numFmt w:val="bullet"/>
      <w:lvlText w:val="•"/>
      <w:lvlJc w:val="left"/>
      <w:pPr>
        <w:ind w:left="2289" w:hanging="850"/>
      </w:pPr>
      <w:rPr>
        <w:rFonts w:hint="default"/>
        <w:lang w:val="ru-RU" w:eastAsia="en-US" w:bidi="ar-SA"/>
      </w:rPr>
    </w:lvl>
    <w:lvl w:ilvl="3">
      <w:numFmt w:val="bullet"/>
      <w:lvlText w:val="•"/>
      <w:lvlJc w:val="left"/>
      <w:pPr>
        <w:ind w:left="3283" w:hanging="850"/>
      </w:pPr>
      <w:rPr>
        <w:rFonts w:hint="default"/>
        <w:lang w:val="ru-RU" w:eastAsia="en-US" w:bidi="ar-SA"/>
      </w:rPr>
    </w:lvl>
    <w:lvl w:ilvl="4">
      <w:numFmt w:val="bullet"/>
      <w:lvlText w:val="•"/>
      <w:lvlJc w:val="left"/>
      <w:pPr>
        <w:ind w:left="4278" w:hanging="850"/>
      </w:pPr>
      <w:rPr>
        <w:rFonts w:hint="default"/>
        <w:lang w:val="ru-RU" w:eastAsia="en-US" w:bidi="ar-SA"/>
      </w:rPr>
    </w:lvl>
    <w:lvl w:ilvl="5">
      <w:numFmt w:val="bullet"/>
      <w:lvlText w:val="•"/>
      <w:lvlJc w:val="left"/>
      <w:pPr>
        <w:ind w:left="5273" w:hanging="850"/>
      </w:pPr>
      <w:rPr>
        <w:rFonts w:hint="default"/>
        <w:lang w:val="ru-RU" w:eastAsia="en-US" w:bidi="ar-SA"/>
      </w:rPr>
    </w:lvl>
    <w:lvl w:ilvl="6">
      <w:numFmt w:val="bullet"/>
      <w:lvlText w:val="•"/>
      <w:lvlJc w:val="left"/>
      <w:pPr>
        <w:ind w:left="6267" w:hanging="850"/>
      </w:pPr>
      <w:rPr>
        <w:rFonts w:hint="default"/>
        <w:lang w:val="ru-RU" w:eastAsia="en-US" w:bidi="ar-SA"/>
      </w:rPr>
    </w:lvl>
    <w:lvl w:ilvl="7">
      <w:numFmt w:val="bullet"/>
      <w:lvlText w:val="•"/>
      <w:lvlJc w:val="left"/>
      <w:pPr>
        <w:ind w:left="7262" w:hanging="850"/>
      </w:pPr>
      <w:rPr>
        <w:rFonts w:hint="default"/>
        <w:lang w:val="ru-RU" w:eastAsia="en-US" w:bidi="ar-SA"/>
      </w:rPr>
    </w:lvl>
    <w:lvl w:ilvl="8">
      <w:numFmt w:val="bullet"/>
      <w:lvlText w:val="•"/>
      <w:lvlJc w:val="left"/>
      <w:pPr>
        <w:ind w:left="8257" w:hanging="850"/>
      </w:pPr>
      <w:rPr>
        <w:rFonts w:hint="default"/>
        <w:lang w:val="ru-RU" w:eastAsia="en-US" w:bidi="ar-SA"/>
      </w:rPr>
    </w:lvl>
  </w:abstractNum>
  <w:abstractNum w:abstractNumId="3" w15:restartNumberingAfterBreak="0">
    <w:nsid w:val="483A0C50"/>
    <w:multiLevelType w:val="multilevel"/>
    <w:tmpl w:val="1F5ED4E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AC36065"/>
    <w:multiLevelType w:val="multilevel"/>
    <w:tmpl w:val="A10028DA"/>
    <w:lvl w:ilvl="0">
      <w:start w:val="4"/>
      <w:numFmt w:val="decimal"/>
      <w:lvlText w:val="%1."/>
      <w:lvlJc w:val="left"/>
      <w:pPr>
        <w:ind w:left="432" w:hanging="432"/>
      </w:pPr>
      <w:rPr>
        <w:rFonts w:hint="default"/>
        <w:b/>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F1474EF"/>
    <w:multiLevelType w:val="hybridMultilevel"/>
    <w:tmpl w:val="87288228"/>
    <w:lvl w:ilvl="0" w:tplc="D51AF342">
      <w:start w:val="1"/>
      <w:numFmt w:val="bullet"/>
      <w:lvlText w:val=""/>
      <w:lvlJc w:val="left"/>
      <w:pPr>
        <w:ind w:left="1211"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 w15:restartNumberingAfterBreak="0">
    <w:nsid w:val="50AB7B7B"/>
    <w:multiLevelType w:val="hybridMultilevel"/>
    <w:tmpl w:val="D5EAFC0A"/>
    <w:lvl w:ilvl="0" w:tplc="D51AF3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57825735"/>
    <w:multiLevelType w:val="multilevel"/>
    <w:tmpl w:val="8280F550"/>
    <w:lvl w:ilvl="0">
      <w:start w:val="2"/>
      <w:numFmt w:val="decimal"/>
      <w:lvlText w:val="%1"/>
      <w:lvlJc w:val="left"/>
      <w:pPr>
        <w:ind w:left="850" w:hanging="850"/>
      </w:pPr>
      <w:rPr>
        <w:rFonts w:hint="default"/>
        <w:lang w:val="ru-RU" w:eastAsia="en-US" w:bidi="ar-SA"/>
      </w:rPr>
    </w:lvl>
    <w:lvl w:ilvl="1">
      <w:start w:val="1"/>
      <w:numFmt w:val="decimal"/>
      <w:lvlText w:val="%1.%2."/>
      <w:lvlJc w:val="left"/>
      <w:pPr>
        <w:ind w:left="850" w:hanging="850"/>
        <w:jc w:val="right"/>
      </w:pPr>
      <w:rPr>
        <w:rFonts w:ascii="Times New Roman" w:eastAsia="Times New Roman" w:hAnsi="Times New Roman" w:cs="Times New Roman" w:hint="default"/>
        <w:b w:val="0"/>
        <w:w w:val="100"/>
        <w:sz w:val="24"/>
        <w:szCs w:val="28"/>
        <w:lang w:val="ru-RU" w:eastAsia="en-US" w:bidi="ar-SA"/>
      </w:rPr>
    </w:lvl>
    <w:lvl w:ilvl="2">
      <w:numFmt w:val="bullet"/>
      <w:lvlText w:val="•"/>
      <w:lvlJc w:val="left"/>
      <w:pPr>
        <w:ind w:left="2837" w:hanging="850"/>
      </w:pPr>
      <w:rPr>
        <w:rFonts w:hint="default"/>
        <w:lang w:val="ru-RU" w:eastAsia="en-US" w:bidi="ar-SA"/>
      </w:rPr>
    </w:lvl>
    <w:lvl w:ilvl="3">
      <w:numFmt w:val="bullet"/>
      <w:lvlText w:val="•"/>
      <w:lvlJc w:val="left"/>
      <w:pPr>
        <w:ind w:left="3831" w:hanging="850"/>
      </w:pPr>
      <w:rPr>
        <w:rFonts w:hint="default"/>
        <w:lang w:val="ru-RU" w:eastAsia="en-US" w:bidi="ar-SA"/>
      </w:rPr>
    </w:lvl>
    <w:lvl w:ilvl="4">
      <w:numFmt w:val="bullet"/>
      <w:lvlText w:val="•"/>
      <w:lvlJc w:val="left"/>
      <w:pPr>
        <w:ind w:left="4826" w:hanging="850"/>
      </w:pPr>
      <w:rPr>
        <w:rFonts w:hint="default"/>
        <w:lang w:val="ru-RU" w:eastAsia="en-US" w:bidi="ar-SA"/>
      </w:rPr>
    </w:lvl>
    <w:lvl w:ilvl="5">
      <w:numFmt w:val="bullet"/>
      <w:lvlText w:val="•"/>
      <w:lvlJc w:val="left"/>
      <w:pPr>
        <w:ind w:left="5821" w:hanging="850"/>
      </w:pPr>
      <w:rPr>
        <w:rFonts w:hint="default"/>
        <w:lang w:val="ru-RU" w:eastAsia="en-US" w:bidi="ar-SA"/>
      </w:rPr>
    </w:lvl>
    <w:lvl w:ilvl="6">
      <w:numFmt w:val="bullet"/>
      <w:lvlText w:val="•"/>
      <w:lvlJc w:val="left"/>
      <w:pPr>
        <w:ind w:left="6815" w:hanging="850"/>
      </w:pPr>
      <w:rPr>
        <w:rFonts w:hint="default"/>
        <w:lang w:val="ru-RU" w:eastAsia="en-US" w:bidi="ar-SA"/>
      </w:rPr>
    </w:lvl>
    <w:lvl w:ilvl="7">
      <w:numFmt w:val="bullet"/>
      <w:lvlText w:val="•"/>
      <w:lvlJc w:val="left"/>
      <w:pPr>
        <w:ind w:left="7810" w:hanging="850"/>
      </w:pPr>
      <w:rPr>
        <w:rFonts w:hint="default"/>
        <w:lang w:val="ru-RU" w:eastAsia="en-US" w:bidi="ar-SA"/>
      </w:rPr>
    </w:lvl>
    <w:lvl w:ilvl="8">
      <w:numFmt w:val="bullet"/>
      <w:lvlText w:val="•"/>
      <w:lvlJc w:val="left"/>
      <w:pPr>
        <w:ind w:left="8805" w:hanging="850"/>
      </w:pPr>
      <w:rPr>
        <w:rFonts w:hint="default"/>
        <w:lang w:val="ru-RU" w:eastAsia="en-US" w:bidi="ar-SA"/>
      </w:rPr>
    </w:lvl>
  </w:abstractNum>
  <w:abstractNum w:abstractNumId="8" w15:restartNumberingAfterBreak="0">
    <w:nsid w:val="62885462"/>
    <w:multiLevelType w:val="multilevel"/>
    <w:tmpl w:val="D5F6DEA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96400E0"/>
    <w:multiLevelType w:val="hybridMultilevel"/>
    <w:tmpl w:val="916C89CA"/>
    <w:lvl w:ilvl="0" w:tplc="D51AF342">
      <w:start w:val="1"/>
      <w:numFmt w:val="bullet"/>
      <w:lvlText w:val=""/>
      <w:lvlJc w:val="left"/>
      <w:pPr>
        <w:ind w:left="2277" w:hanging="360"/>
      </w:pPr>
      <w:rPr>
        <w:rFonts w:ascii="Symbol" w:hAnsi="Symbol" w:hint="default"/>
      </w:rPr>
    </w:lvl>
    <w:lvl w:ilvl="1" w:tplc="04190003" w:tentative="1">
      <w:start w:val="1"/>
      <w:numFmt w:val="bullet"/>
      <w:lvlText w:val="o"/>
      <w:lvlJc w:val="left"/>
      <w:pPr>
        <w:ind w:left="2997" w:hanging="360"/>
      </w:pPr>
      <w:rPr>
        <w:rFonts w:ascii="Courier New" w:hAnsi="Courier New" w:cs="Courier New" w:hint="default"/>
      </w:rPr>
    </w:lvl>
    <w:lvl w:ilvl="2" w:tplc="04190005" w:tentative="1">
      <w:start w:val="1"/>
      <w:numFmt w:val="bullet"/>
      <w:lvlText w:val=""/>
      <w:lvlJc w:val="left"/>
      <w:pPr>
        <w:ind w:left="3717" w:hanging="360"/>
      </w:pPr>
      <w:rPr>
        <w:rFonts w:ascii="Wingdings" w:hAnsi="Wingdings" w:hint="default"/>
      </w:rPr>
    </w:lvl>
    <w:lvl w:ilvl="3" w:tplc="04190001" w:tentative="1">
      <w:start w:val="1"/>
      <w:numFmt w:val="bullet"/>
      <w:lvlText w:val=""/>
      <w:lvlJc w:val="left"/>
      <w:pPr>
        <w:ind w:left="4437" w:hanging="360"/>
      </w:pPr>
      <w:rPr>
        <w:rFonts w:ascii="Symbol" w:hAnsi="Symbol" w:hint="default"/>
      </w:rPr>
    </w:lvl>
    <w:lvl w:ilvl="4" w:tplc="04190003" w:tentative="1">
      <w:start w:val="1"/>
      <w:numFmt w:val="bullet"/>
      <w:lvlText w:val="o"/>
      <w:lvlJc w:val="left"/>
      <w:pPr>
        <w:ind w:left="5157" w:hanging="360"/>
      </w:pPr>
      <w:rPr>
        <w:rFonts w:ascii="Courier New" w:hAnsi="Courier New" w:cs="Courier New" w:hint="default"/>
      </w:rPr>
    </w:lvl>
    <w:lvl w:ilvl="5" w:tplc="04190005" w:tentative="1">
      <w:start w:val="1"/>
      <w:numFmt w:val="bullet"/>
      <w:lvlText w:val=""/>
      <w:lvlJc w:val="left"/>
      <w:pPr>
        <w:ind w:left="5877" w:hanging="360"/>
      </w:pPr>
      <w:rPr>
        <w:rFonts w:ascii="Wingdings" w:hAnsi="Wingdings" w:hint="default"/>
      </w:rPr>
    </w:lvl>
    <w:lvl w:ilvl="6" w:tplc="04190001" w:tentative="1">
      <w:start w:val="1"/>
      <w:numFmt w:val="bullet"/>
      <w:lvlText w:val=""/>
      <w:lvlJc w:val="left"/>
      <w:pPr>
        <w:ind w:left="6597" w:hanging="360"/>
      </w:pPr>
      <w:rPr>
        <w:rFonts w:ascii="Symbol" w:hAnsi="Symbol" w:hint="default"/>
      </w:rPr>
    </w:lvl>
    <w:lvl w:ilvl="7" w:tplc="04190003" w:tentative="1">
      <w:start w:val="1"/>
      <w:numFmt w:val="bullet"/>
      <w:lvlText w:val="o"/>
      <w:lvlJc w:val="left"/>
      <w:pPr>
        <w:ind w:left="7317" w:hanging="360"/>
      </w:pPr>
      <w:rPr>
        <w:rFonts w:ascii="Courier New" w:hAnsi="Courier New" w:cs="Courier New" w:hint="default"/>
      </w:rPr>
    </w:lvl>
    <w:lvl w:ilvl="8" w:tplc="04190005" w:tentative="1">
      <w:start w:val="1"/>
      <w:numFmt w:val="bullet"/>
      <w:lvlText w:val=""/>
      <w:lvlJc w:val="left"/>
      <w:pPr>
        <w:ind w:left="8037" w:hanging="360"/>
      </w:pPr>
      <w:rPr>
        <w:rFonts w:ascii="Wingdings" w:hAnsi="Wingdings" w:hint="default"/>
      </w:rPr>
    </w:lvl>
  </w:abstractNum>
  <w:abstractNum w:abstractNumId="10" w15:restartNumberingAfterBreak="0">
    <w:nsid w:val="7AFF4BFA"/>
    <w:multiLevelType w:val="multilevel"/>
    <w:tmpl w:val="E0442C78"/>
    <w:lvl w:ilvl="0">
      <w:start w:val="3"/>
      <w:numFmt w:val="decimal"/>
      <w:lvlText w:val="%1."/>
      <w:lvlJc w:val="left"/>
      <w:pPr>
        <w:ind w:left="3738" w:hanging="360"/>
      </w:pPr>
      <w:rPr>
        <w:rFonts w:hint="default"/>
      </w:rPr>
    </w:lvl>
    <w:lvl w:ilvl="1">
      <w:start w:val="1"/>
      <w:numFmt w:val="decimal"/>
      <w:isLgl/>
      <w:lvlText w:val="%1.%2"/>
      <w:lvlJc w:val="left"/>
      <w:pPr>
        <w:ind w:left="3738" w:hanging="360"/>
      </w:pPr>
      <w:rPr>
        <w:rFonts w:hint="default"/>
      </w:rPr>
    </w:lvl>
    <w:lvl w:ilvl="2">
      <w:start w:val="1"/>
      <w:numFmt w:val="decimal"/>
      <w:isLgl/>
      <w:lvlText w:val="%1.%2.%3"/>
      <w:lvlJc w:val="left"/>
      <w:pPr>
        <w:ind w:left="7950" w:hanging="720"/>
      </w:pPr>
      <w:rPr>
        <w:rFonts w:hint="default"/>
      </w:rPr>
    </w:lvl>
    <w:lvl w:ilvl="3">
      <w:start w:val="1"/>
      <w:numFmt w:val="decimal"/>
      <w:isLgl/>
      <w:lvlText w:val="%1.%2.%3.%4"/>
      <w:lvlJc w:val="left"/>
      <w:pPr>
        <w:ind w:left="4458" w:hanging="1080"/>
      </w:pPr>
      <w:rPr>
        <w:rFonts w:hint="default"/>
      </w:rPr>
    </w:lvl>
    <w:lvl w:ilvl="4">
      <w:start w:val="1"/>
      <w:numFmt w:val="decimal"/>
      <w:isLgl/>
      <w:lvlText w:val="%1.%2.%3.%4.%5"/>
      <w:lvlJc w:val="left"/>
      <w:pPr>
        <w:ind w:left="4458" w:hanging="1080"/>
      </w:pPr>
      <w:rPr>
        <w:rFonts w:hint="default"/>
      </w:rPr>
    </w:lvl>
    <w:lvl w:ilvl="5">
      <w:start w:val="1"/>
      <w:numFmt w:val="decimal"/>
      <w:isLgl/>
      <w:lvlText w:val="%1.%2.%3.%4.%5.%6"/>
      <w:lvlJc w:val="left"/>
      <w:pPr>
        <w:ind w:left="4818" w:hanging="1440"/>
      </w:pPr>
      <w:rPr>
        <w:rFonts w:hint="default"/>
      </w:rPr>
    </w:lvl>
    <w:lvl w:ilvl="6">
      <w:start w:val="1"/>
      <w:numFmt w:val="decimal"/>
      <w:isLgl/>
      <w:lvlText w:val="%1.%2.%3.%4.%5.%6.%7"/>
      <w:lvlJc w:val="left"/>
      <w:pPr>
        <w:ind w:left="4818" w:hanging="1440"/>
      </w:pPr>
      <w:rPr>
        <w:rFonts w:hint="default"/>
      </w:rPr>
    </w:lvl>
    <w:lvl w:ilvl="7">
      <w:start w:val="1"/>
      <w:numFmt w:val="decimal"/>
      <w:isLgl/>
      <w:lvlText w:val="%1.%2.%3.%4.%5.%6.%7.%8"/>
      <w:lvlJc w:val="left"/>
      <w:pPr>
        <w:ind w:left="5178" w:hanging="1800"/>
      </w:pPr>
      <w:rPr>
        <w:rFonts w:hint="default"/>
      </w:rPr>
    </w:lvl>
    <w:lvl w:ilvl="8">
      <w:start w:val="1"/>
      <w:numFmt w:val="decimal"/>
      <w:isLgl/>
      <w:lvlText w:val="%1.%2.%3.%4.%5.%6.%7.%8.%9"/>
      <w:lvlJc w:val="left"/>
      <w:pPr>
        <w:ind w:left="5538" w:hanging="2160"/>
      </w:pPr>
      <w:rPr>
        <w:rFonts w:hint="default"/>
      </w:rPr>
    </w:lvl>
  </w:abstractNum>
  <w:num w:numId="1">
    <w:abstractNumId w:val="7"/>
  </w:num>
  <w:num w:numId="2">
    <w:abstractNumId w:val="2"/>
  </w:num>
  <w:num w:numId="3">
    <w:abstractNumId w:val="5"/>
  </w:num>
  <w:num w:numId="4">
    <w:abstractNumId w:val="9"/>
  </w:num>
  <w:num w:numId="5">
    <w:abstractNumId w:val="10"/>
  </w:num>
  <w:num w:numId="6">
    <w:abstractNumId w:val="6"/>
  </w:num>
  <w:num w:numId="7">
    <w:abstractNumId w:val="4"/>
  </w:num>
  <w:num w:numId="8">
    <w:abstractNumId w:val="3"/>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B84"/>
    <w:rsid w:val="00086A16"/>
    <w:rsid w:val="000F74AC"/>
    <w:rsid w:val="00104B3C"/>
    <w:rsid w:val="00121BC7"/>
    <w:rsid w:val="00284628"/>
    <w:rsid w:val="007C4EC2"/>
    <w:rsid w:val="008B2B84"/>
    <w:rsid w:val="00DE2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03443D-6E2D-4F2B-9174-EB4F2B1B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B8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B2B84"/>
    <w:pPr>
      <w:ind w:left="720"/>
      <w:contextualSpacing/>
    </w:pPr>
  </w:style>
  <w:style w:type="paragraph" w:customStyle="1" w:styleId="Default">
    <w:name w:val="Default"/>
    <w:rsid w:val="008B2B8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3471</Words>
  <Characters>19790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nnm</dc:creator>
  <cp:lastModifiedBy>RePack by Diakov</cp:lastModifiedBy>
  <cp:revision>2</cp:revision>
  <dcterms:created xsi:type="dcterms:W3CDTF">2020-05-22T16:57:00Z</dcterms:created>
  <dcterms:modified xsi:type="dcterms:W3CDTF">2020-05-22T16:57:00Z</dcterms:modified>
</cp:coreProperties>
</file>