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CF" w:rsidRPr="00C85C96" w:rsidRDefault="007314CF" w:rsidP="007314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СЕМИНАРСКИМ ЗАНЯТИЯМ</w:t>
      </w:r>
    </w:p>
    <w:p w:rsidR="007314CF" w:rsidRDefault="007314CF" w:rsidP="007314CF">
      <w:pPr>
        <w:tabs>
          <w:tab w:val="left" w:pos="4090"/>
        </w:tabs>
        <w:spacing w:after="0" w:line="273" w:lineRule="auto"/>
        <w:ind w:right="1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Семинар №1</w:t>
      </w:r>
      <w:r>
        <w:rPr>
          <w:rFonts w:ascii="Times New Roman" w:hAnsi="Times New Roman"/>
          <w:b/>
          <w:sz w:val="28"/>
          <w:szCs w:val="28"/>
        </w:rPr>
        <w:t xml:space="preserve"> Введение в теоретическую грамматику.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314CF" w:rsidRDefault="007314CF" w:rsidP="007314C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Функциональный подход к изучению грамматических явлений.</w:t>
      </w:r>
    </w:p>
    <w:p w:rsidR="007314CF" w:rsidRDefault="007314CF" w:rsidP="007314C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Характеристика основных единиц языка по уровням.</w:t>
      </w:r>
    </w:p>
    <w:p w:rsidR="007314CF" w:rsidRDefault="007314CF" w:rsidP="007314C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 w:rsidRPr="007314CF">
        <w:t>Т</w:t>
      </w:r>
      <w:r w:rsidRPr="007314CF">
        <w:rPr>
          <w:rStyle w:val="1"/>
          <w:rFonts w:ascii="Times New Roman" w:hAnsi="Times New Roman" w:cs="Times New Roman"/>
          <w:b w:val="0"/>
          <w:color w:val="auto"/>
        </w:rPr>
        <w:t>ипы синтагматических отношений</w:t>
      </w:r>
      <w:r w:rsidRPr="000C3D1A">
        <w:rPr>
          <w:rStyle w:val="1"/>
        </w:rPr>
        <w:t>.</w:t>
      </w:r>
      <w:r>
        <w:t xml:space="preserve"> Два типа парадигматических отношений: </w:t>
      </w:r>
      <w:proofErr w:type="spellStart"/>
      <w:r>
        <w:t>оппозитивный</w:t>
      </w:r>
      <w:proofErr w:type="spellEnd"/>
      <w:r>
        <w:t xml:space="preserve"> и </w:t>
      </w:r>
      <w:proofErr w:type="spellStart"/>
      <w:r>
        <w:t>эквивалентностный</w:t>
      </w:r>
      <w:proofErr w:type="spellEnd"/>
      <w:r>
        <w:t xml:space="preserve">. </w:t>
      </w:r>
    </w:p>
    <w:p w:rsidR="007314CF" w:rsidRDefault="007314CF" w:rsidP="007314C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Понятия полная парадигма, неполная парадигма, избыточная парадигма.</w:t>
      </w:r>
    </w:p>
    <w:p w:rsidR="007314CF" w:rsidRDefault="007314CF" w:rsidP="007314C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Типы грамматических категорий: имманентные и рефлективные категории/ закрытые и трансгрессивные категории, категории постоянного и переменного признака.</w:t>
      </w:r>
    </w:p>
    <w:p w:rsidR="007314CF" w:rsidRDefault="007314CF" w:rsidP="007314C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Синтаксическая типология языков (номинативный, эргативный, активный).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№2 Морфология.</w:t>
      </w: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4CF" w:rsidRDefault="007314CF" w:rsidP="007314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Понятия </w:t>
      </w:r>
      <w:proofErr w:type="spellStart"/>
      <w:r>
        <w:t>квазиморфы</w:t>
      </w:r>
      <w:proofErr w:type="spellEnd"/>
      <w:r>
        <w:t>.</w:t>
      </w:r>
    </w:p>
    <w:p w:rsidR="007314CF" w:rsidRDefault="007314CF" w:rsidP="007314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</w:pPr>
      <w:proofErr w:type="spellStart"/>
      <w:r>
        <w:t>Аффиксоиды</w:t>
      </w:r>
      <w:proofErr w:type="spellEnd"/>
      <w:r>
        <w:t xml:space="preserve"> в английском языке. </w:t>
      </w:r>
    </w:p>
    <w:p w:rsidR="007314CF" w:rsidRDefault="007314CF" w:rsidP="007314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</w:pPr>
      <w:r>
        <w:t>Синонимия и омонимия морфем.</w:t>
      </w:r>
    </w:p>
    <w:p w:rsidR="007314CF" w:rsidRDefault="007314CF" w:rsidP="007314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</w:pPr>
      <w:r>
        <w:t xml:space="preserve">Дистрибутивный анализ. </w:t>
      </w:r>
    </w:p>
    <w:p w:rsidR="007314CF" w:rsidRDefault="007314CF" w:rsidP="007314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Дистрибутивная классификация морфем.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</w:rPr>
      </w:pP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Семинар №3 Проблема теорий частей речи.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314CF" w:rsidRDefault="007314CF" w:rsidP="007314C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Анализ </w:t>
      </w:r>
      <w:proofErr w:type="spellStart"/>
      <w:r>
        <w:t>частеречного</w:t>
      </w:r>
      <w:proofErr w:type="spellEnd"/>
      <w:r>
        <w:t xml:space="preserve"> </w:t>
      </w:r>
      <w:proofErr w:type="gramStart"/>
      <w:r>
        <w:t>состава  английского</w:t>
      </w:r>
      <w:proofErr w:type="gramEnd"/>
      <w:r>
        <w:t xml:space="preserve"> языка по научным первоисточникам: </w:t>
      </w:r>
    </w:p>
    <w:p w:rsidR="007314CF" w:rsidRDefault="002C1B3D" w:rsidP="007314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lang w:val="en-US"/>
        </w:rPr>
      </w:pPr>
      <w:proofErr w:type="spellStart"/>
      <w:r>
        <w:rPr>
          <w:lang w:val="en-US"/>
        </w:rPr>
        <w:t>Q</w:t>
      </w:r>
      <w:r w:rsidR="007314CF">
        <w:rPr>
          <w:lang w:val="en-US"/>
        </w:rPr>
        <w:t>leason</w:t>
      </w:r>
      <w:proofErr w:type="spellEnd"/>
      <w:r w:rsidR="007314CF">
        <w:rPr>
          <w:lang w:val="en-US"/>
        </w:rPr>
        <w:t xml:space="preserve"> H. Linguistics and English grammar. Structural </w:t>
      </w:r>
      <w:proofErr w:type="spellStart"/>
      <w:r w:rsidR="007314CF">
        <w:rPr>
          <w:lang w:val="en-US"/>
        </w:rPr>
        <w:t>grammer</w:t>
      </w:r>
      <w:proofErr w:type="spellEnd"/>
      <w:r w:rsidR="007314CF">
        <w:rPr>
          <w:lang w:val="en-US"/>
        </w:rPr>
        <w:t>;</w:t>
      </w:r>
    </w:p>
    <w:p w:rsidR="007314CF" w:rsidRDefault="007314CF" w:rsidP="007314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lang w:val="en-US"/>
        </w:rPr>
      </w:pPr>
      <w:proofErr w:type="spellStart"/>
      <w:r>
        <w:rPr>
          <w:lang w:val="en-US"/>
        </w:rPr>
        <w:t>Strang</w:t>
      </w:r>
      <w:proofErr w:type="spellEnd"/>
      <w:r>
        <w:rPr>
          <w:lang w:val="en-US"/>
        </w:rPr>
        <w:t xml:space="preserve"> B. Modern English Structure;</w:t>
      </w:r>
    </w:p>
    <w:p w:rsidR="007314CF" w:rsidRDefault="007314CF" w:rsidP="007314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lang w:val="en-US"/>
        </w:rPr>
      </w:pPr>
      <w:r>
        <w:rPr>
          <w:lang w:val="en-US"/>
        </w:rPr>
        <w:t xml:space="preserve">Quirk R., </w:t>
      </w:r>
      <w:proofErr w:type="spellStart"/>
      <w:r>
        <w:rPr>
          <w:lang w:val="en-US"/>
        </w:rPr>
        <w:t>Greenbaum</w:t>
      </w:r>
      <w:proofErr w:type="spellEnd"/>
      <w:r>
        <w:rPr>
          <w:lang w:val="en-US"/>
        </w:rPr>
        <w:t xml:space="preserve"> S., Leech G., </w:t>
      </w:r>
      <w:proofErr w:type="spellStart"/>
      <w:r>
        <w:rPr>
          <w:lang w:val="en-US"/>
        </w:rPr>
        <w:t>Startvik</w:t>
      </w:r>
      <w:proofErr w:type="spellEnd"/>
      <w:r>
        <w:rPr>
          <w:lang w:val="en-US"/>
        </w:rPr>
        <w:t xml:space="preserve"> J. A University </w:t>
      </w:r>
      <w:proofErr w:type="spellStart"/>
      <w:r>
        <w:rPr>
          <w:lang w:val="en-US"/>
        </w:rPr>
        <w:t>Grammer</w:t>
      </w:r>
      <w:proofErr w:type="spellEnd"/>
      <w:r>
        <w:rPr>
          <w:lang w:val="en-US"/>
        </w:rPr>
        <w:t xml:space="preserve"> of English;</w:t>
      </w:r>
    </w:p>
    <w:p w:rsidR="007314CF" w:rsidRDefault="007314CF" w:rsidP="007314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80"/>
        <w:jc w:val="both"/>
        <w:rPr>
          <w:lang w:val="en-US"/>
        </w:rPr>
      </w:pPr>
      <w:r>
        <w:rPr>
          <w:lang w:val="en-US"/>
        </w:rPr>
        <w:t>Hill A. Introduction to Linguistic Structures.</w:t>
      </w:r>
      <w:bookmarkStart w:id="0" w:name="_GoBack"/>
      <w:bookmarkEnd w:id="0"/>
    </w:p>
    <w:p w:rsidR="007314CF" w:rsidRDefault="007314CF" w:rsidP="007314C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Полевая (</w:t>
      </w:r>
      <w:proofErr w:type="spellStart"/>
      <w:r>
        <w:t>прототипическая</w:t>
      </w:r>
      <w:proofErr w:type="spellEnd"/>
      <w:r>
        <w:t>) структура части речи: ядро и периферия.</w:t>
      </w:r>
    </w:p>
    <w:p w:rsidR="007314CF" w:rsidRDefault="007314CF" w:rsidP="007314C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 </w:t>
      </w:r>
      <w:proofErr w:type="spellStart"/>
      <w:r>
        <w:t>Субкатегоризация</w:t>
      </w:r>
      <w:proofErr w:type="spellEnd"/>
      <w:r>
        <w:t xml:space="preserve"> </w:t>
      </w:r>
      <w:r w:rsidRPr="00383253">
        <w:t>(интеракция)</w:t>
      </w:r>
      <w:r>
        <w:t xml:space="preserve"> слов речи как отражение полевой структуры частей речи.</w:t>
      </w:r>
    </w:p>
    <w:p w:rsidR="007314CF" w:rsidRDefault="007314CF" w:rsidP="007314C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Грамматическая омонимия.</w:t>
      </w:r>
    </w:p>
    <w:p w:rsidR="007314CF" w:rsidRDefault="007314CF" w:rsidP="007314C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Теория валентности. Обязательная и факультативная валентность.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314CF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№4 Имя существительное. </w:t>
      </w:r>
      <w:r>
        <w:rPr>
          <w:rFonts w:ascii="Times New Roman" w:hAnsi="Times New Roman" w:cs="Times New Roman"/>
          <w:b/>
          <w:sz w:val="28"/>
          <w:szCs w:val="28"/>
        </w:rPr>
        <w:t>Артикль.</w:t>
      </w:r>
    </w:p>
    <w:p w:rsidR="007314CF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>
        <w:t>1.Лексико-грамматические разряды существительных.</w:t>
      </w:r>
    </w:p>
    <w:p w:rsidR="007314CF" w:rsidRPr="00CB2B93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B9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B2B93">
        <w:rPr>
          <w:rFonts w:ascii="Times New Roman" w:hAnsi="Times New Roman" w:cs="Times New Roman"/>
          <w:sz w:val="28"/>
          <w:szCs w:val="28"/>
        </w:rPr>
        <w:t>Доклад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2B93">
        <w:rPr>
          <w:rFonts w:ascii="Times New Roman" w:hAnsi="Times New Roman" w:cs="Times New Roman"/>
          <w:sz w:val="28"/>
          <w:szCs w:val="28"/>
        </w:rPr>
        <w:t>по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2B93">
        <w:rPr>
          <w:rFonts w:ascii="Times New Roman" w:hAnsi="Times New Roman" w:cs="Times New Roman"/>
          <w:sz w:val="28"/>
          <w:szCs w:val="28"/>
        </w:rPr>
        <w:t>научным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2B93">
        <w:rPr>
          <w:rFonts w:ascii="Times New Roman" w:hAnsi="Times New Roman" w:cs="Times New Roman"/>
          <w:sz w:val="28"/>
          <w:szCs w:val="28"/>
        </w:rPr>
        <w:t>первоисточникам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 xml:space="preserve"> (Gardiner A. The Theory of Proper Names (p.132-138). </w:t>
      </w:r>
    </w:p>
    <w:p w:rsidR="007314CF" w:rsidRPr="00CB2B93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B93">
        <w:rPr>
          <w:rFonts w:ascii="Times New Roman" w:hAnsi="Times New Roman" w:cs="Times New Roman"/>
          <w:sz w:val="28"/>
          <w:szCs w:val="28"/>
        </w:rPr>
        <w:lastRenderedPageBreak/>
        <w:t xml:space="preserve">3. Релятивное и абсолютное число; подгруппы существительных </w:t>
      </w:r>
      <w:proofErr w:type="spellStart"/>
      <w:r w:rsidRPr="00CB2B93">
        <w:rPr>
          <w:rFonts w:ascii="Times New Roman" w:hAnsi="Times New Roman" w:cs="Times New Roman"/>
          <w:sz w:val="28"/>
          <w:szCs w:val="28"/>
          <w:lang w:val="en-US"/>
        </w:rPr>
        <w:t>singularia</w:t>
      </w:r>
      <w:proofErr w:type="spellEnd"/>
      <w:r w:rsidRPr="00CB2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B93">
        <w:rPr>
          <w:rFonts w:ascii="Times New Roman" w:hAnsi="Times New Roman" w:cs="Times New Roman"/>
          <w:sz w:val="28"/>
          <w:szCs w:val="28"/>
          <w:lang w:val="en-US"/>
        </w:rPr>
        <w:t>tantum</w:t>
      </w:r>
      <w:proofErr w:type="spellEnd"/>
      <w:r w:rsidRPr="00CB2B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B93">
        <w:rPr>
          <w:rFonts w:ascii="Times New Roman" w:hAnsi="Times New Roman" w:cs="Times New Roman"/>
          <w:sz w:val="28"/>
          <w:szCs w:val="28"/>
          <w:lang w:val="en-US"/>
        </w:rPr>
        <w:t>pluralia</w:t>
      </w:r>
      <w:proofErr w:type="spellEnd"/>
      <w:r w:rsidRPr="00CB2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B93">
        <w:rPr>
          <w:rFonts w:ascii="Times New Roman" w:hAnsi="Times New Roman" w:cs="Times New Roman"/>
          <w:sz w:val="28"/>
          <w:szCs w:val="28"/>
          <w:lang w:val="en-US"/>
        </w:rPr>
        <w:t>tantum</w:t>
      </w:r>
      <w:proofErr w:type="spellEnd"/>
      <w:r w:rsidRPr="00CB2B93">
        <w:rPr>
          <w:rFonts w:ascii="Times New Roman" w:hAnsi="Times New Roman" w:cs="Times New Roman"/>
          <w:sz w:val="28"/>
          <w:szCs w:val="28"/>
        </w:rPr>
        <w:t>.</w:t>
      </w:r>
    </w:p>
    <w:p w:rsidR="007314CF" w:rsidRPr="00CB2B93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2B93">
        <w:rPr>
          <w:rFonts w:ascii="Times New Roman" w:hAnsi="Times New Roman" w:cs="Times New Roman"/>
          <w:sz w:val="28"/>
          <w:szCs w:val="28"/>
        </w:rPr>
        <w:t>Синтаксические функции существительного. Проблема статуса существительного, выступающего в функции определения (“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B2B93">
        <w:rPr>
          <w:rFonts w:ascii="Times New Roman" w:hAnsi="Times New Roman" w:cs="Times New Roman"/>
          <w:sz w:val="28"/>
          <w:szCs w:val="28"/>
        </w:rPr>
        <w:t xml:space="preserve"> 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>cannon</w:t>
      </w:r>
      <w:r w:rsidRPr="00CB2B93">
        <w:rPr>
          <w:rFonts w:ascii="Times New Roman" w:hAnsi="Times New Roman" w:cs="Times New Roman"/>
          <w:sz w:val="28"/>
          <w:szCs w:val="28"/>
        </w:rPr>
        <w:t xml:space="preserve"> 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CB2B93">
        <w:rPr>
          <w:rFonts w:ascii="Times New Roman" w:hAnsi="Times New Roman" w:cs="Times New Roman"/>
          <w:sz w:val="28"/>
          <w:szCs w:val="28"/>
        </w:rPr>
        <w:t xml:space="preserve"> </w:t>
      </w:r>
      <w:r w:rsidRPr="00CB2B93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Pr="00CB2B93">
        <w:rPr>
          <w:rFonts w:ascii="Times New Roman" w:hAnsi="Times New Roman" w:cs="Times New Roman"/>
          <w:sz w:val="28"/>
          <w:szCs w:val="28"/>
        </w:rPr>
        <w:t>”).</w:t>
      </w:r>
    </w:p>
    <w:p w:rsidR="007314CF" w:rsidRPr="00CB2B93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B93">
        <w:rPr>
          <w:rFonts w:ascii="Times New Roman" w:hAnsi="Times New Roman" w:cs="Times New Roman"/>
          <w:bCs/>
          <w:sz w:val="28"/>
          <w:szCs w:val="28"/>
        </w:rPr>
        <w:t>5. Проблема артикля как грамматического определителя существительного.</w:t>
      </w:r>
    </w:p>
    <w:p w:rsidR="007314CF" w:rsidRPr="00CB2B93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jc w:val="both"/>
        <w:rPr>
          <w:rFonts w:eastAsia="Times New Roman CYR"/>
        </w:rPr>
      </w:pPr>
      <w:r>
        <w:t>6.</w:t>
      </w:r>
      <w:r w:rsidRPr="00CB2B93">
        <w:t xml:space="preserve">Грамматическое значение артикля. Теория «нулевого артикля». </w:t>
      </w: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Семинар №5 </w:t>
      </w:r>
      <w:r>
        <w:rPr>
          <w:rFonts w:ascii="Times New Roman" w:eastAsia="Times New Roman CYR" w:hAnsi="Times New Roman"/>
          <w:b/>
          <w:sz w:val="28"/>
          <w:szCs w:val="28"/>
        </w:rPr>
        <w:t>Глагол.</w:t>
      </w: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4CF" w:rsidRDefault="007314CF" w:rsidP="00731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глаголов по различным признакам.</w:t>
      </w:r>
    </w:p>
    <w:p w:rsidR="007314CF" w:rsidRDefault="007314CF" w:rsidP="007314C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>
        <w:rPr>
          <w:spacing w:val="1"/>
        </w:rPr>
        <w:t>2. Категория вида, представленная формами</w:t>
      </w:r>
      <w:r>
        <w:t xml:space="preserve"> общего вида и длительного вида. </w:t>
      </w:r>
    </w:p>
    <w:p w:rsidR="007314CF" w:rsidRDefault="007314CF" w:rsidP="007314C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1"/>
        </w:rPr>
      </w:pPr>
      <w:r>
        <w:t xml:space="preserve">3. Категория временной </w:t>
      </w:r>
      <w:r>
        <w:rPr>
          <w:spacing w:val="1"/>
        </w:rPr>
        <w:t>отнесенности, представленная формами перфекта.</w:t>
      </w:r>
    </w:p>
    <w:p w:rsidR="007314CF" w:rsidRDefault="007314CF" w:rsidP="007314C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>
        <w:rPr>
          <w:sz w:val="28"/>
          <w:szCs w:val="28"/>
        </w:rPr>
        <w:t>Типы пассивных конструкций.</w:t>
      </w:r>
    </w:p>
    <w:p w:rsidR="007314CF" w:rsidRDefault="007314CF" w:rsidP="007314C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>
        <w:rPr>
          <w:rFonts w:eastAsia="Times New Roman CYR"/>
        </w:rPr>
        <w:t>5. Спорные виды категории залога.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>
        <w:t xml:space="preserve">6. Неличные формы глагола (инфинитив, герундий, причастие I и II). </w:t>
      </w:r>
      <w:r>
        <w:rPr>
          <w:rFonts w:eastAsia="Times New Roman"/>
          <w:iCs/>
          <w:spacing w:val="15"/>
          <w:kern w:val="36"/>
          <w:lang w:eastAsia="ru-RU"/>
        </w:rPr>
        <w:t>Общая характеристика и</w:t>
      </w:r>
      <w:r>
        <w:t xml:space="preserve"> г</w:t>
      </w:r>
      <w:r>
        <w:rPr>
          <w:shd w:val="clear" w:color="auto" w:fill="FFFFFF"/>
        </w:rPr>
        <w:t>рамматические категории.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№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>Имя прилагательное.</w:t>
      </w: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14CF" w:rsidRDefault="007314CF" w:rsidP="007314CF">
      <w:pPr>
        <w:pStyle w:val="a3"/>
        <w:numPr>
          <w:ilvl w:val="0"/>
          <w:numId w:val="5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</w:pPr>
      <w:r>
        <w:t>Классификация английских прилагательных по их структуре.</w:t>
      </w:r>
    </w:p>
    <w:p w:rsidR="007314CF" w:rsidRDefault="007314CF" w:rsidP="007314CF">
      <w:pPr>
        <w:pStyle w:val="a3"/>
        <w:numPr>
          <w:ilvl w:val="0"/>
          <w:numId w:val="5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</w:pPr>
      <w:r>
        <w:t>Семантические классификации английских прилагательных. Сравнительный анализ с русским языком.</w:t>
      </w:r>
    </w:p>
    <w:p w:rsidR="007314CF" w:rsidRDefault="007314CF" w:rsidP="007314CF">
      <w:pPr>
        <w:pStyle w:val="a3"/>
        <w:numPr>
          <w:ilvl w:val="0"/>
          <w:numId w:val="5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</w:pPr>
      <w:r>
        <w:t>Степени сравнения прилагательных. Абсолютные прилагательные.</w:t>
      </w:r>
    </w:p>
    <w:p w:rsidR="007314CF" w:rsidRDefault="007314CF" w:rsidP="007314CF">
      <w:pPr>
        <w:pStyle w:val="a3"/>
        <w:numPr>
          <w:ilvl w:val="0"/>
          <w:numId w:val="5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</w:pPr>
      <w:r>
        <w:t xml:space="preserve">Значения абсолютного и </w:t>
      </w:r>
      <w:proofErr w:type="spellStart"/>
      <w:r>
        <w:t>элятивного</w:t>
      </w:r>
      <w:proofErr w:type="spellEnd"/>
      <w:r>
        <w:t xml:space="preserve"> превосходства.</w:t>
      </w:r>
    </w:p>
    <w:p w:rsidR="007314CF" w:rsidRDefault="007314CF" w:rsidP="007314CF">
      <w:pPr>
        <w:pStyle w:val="a3"/>
        <w:numPr>
          <w:ilvl w:val="0"/>
          <w:numId w:val="5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</w:pPr>
      <w:r>
        <w:t>Синтаксическая классификация английских прилагательных.</w:t>
      </w:r>
    </w:p>
    <w:p w:rsidR="007314CF" w:rsidRDefault="007314CF" w:rsidP="007314CF">
      <w:pPr>
        <w:pStyle w:val="a3"/>
        <w:tabs>
          <w:tab w:val="left" w:pos="0"/>
        </w:tabs>
        <w:spacing w:after="0" w:line="240" w:lineRule="auto"/>
        <w:ind w:left="0"/>
        <w:jc w:val="both"/>
      </w:pP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Семинар №7 Наречие.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</w:rPr>
      </w:pP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>
        <w:t>1. Наречие как часть речи. Его формальные и функциональные характе</w:t>
      </w:r>
      <w:r>
        <w:softHyphen/>
        <w:t>ристики. Классификация наречий по способу образования.</w:t>
      </w:r>
    </w:p>
    <w:p w:rsidR="007314CF" w:rsidRDefault="007314CF" w:rsidP="007314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 xml:space="preserve">Семантико-функциональная классификация наречий в зарубежной лингвистике: адъюнкты, дизъюнкты, конъюнкты. </w:t>
      </w:r>
    </w:p>
    <w:p w:rsidR="007314CF" w:rsidRDefault="007314CF" w:rsidP="007314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r>
        <w:t>Обзор классификаций наречий в отечественной и зарубежной лингвистике на основе различных критериев.</w:t>
      </w:r>
    </w:p>
    <w:p w:rsidR="007314CF" w:rsidRDefault="007314CF" w:rsidP="007314CF">
      <w:pPr>
        <w:pStyle w:val="a3"/>
        <w:numPr>
          <w:ilvl w:val="0"/>
          <w:numId w:val="6"/>
        </w:numPr>
        <w:tabs>
          <w:tab w:val="num" w:pos="142"/>
        </w:tabs>
        <w:spacing w:after="0" w:line="240" w:lineRule="auto"/>
        <w:ind w:left="0" w:firstLine="0"/>
        <w:jc w:val="both"/>
      </w:pPr>
      <w:r>
        <w:t>Субстантивированные наречия («</w:t>
      </w:r>
      <w:proofErr w:type="spellStart"/>
      <w:r>
        <w:t>адвербиды</w:t>
      </w:r>
      <w:proofErr w:type="spellEnd"/>
      <w:r>
        <w:t>»).</w:t>
      </w:r>
    </w:p>
    <w:p w:rsidR="007314CF" w:rsidRDefault="007314CF" w:rsidP="007314CF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</w:pPr>
      <w:proofErr w:type="spellStart"/>
      <w:r>
        <w:t>Сирконстанты</w:t>
      </w:r>
      <w:proofErr w:type="spellEnd"/>
      <w:r>
        <w:t xml:space="preserve">. 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</w:rPr>
      </w:pP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Семинар №8 Местоимение.</w:t>
      </w: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</w:rPr>
      </w:pPr>
    </w:p>
    <w:p w:rsidR="007314CF" w:rsidRDefault="007314CF" w:rsidP="007314CF">
      <w:pPr>
        <w:pStyle w:val="msolistparagraphbullet2gi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местоимений: личные местоимения, притяжательные местоимения.</w:t>
      </w:r>
    </w:p>
    <w:p w:rsidR="007314CF" w:rsidRDefault="007314CF" w:rsidP="007314CF">
      <w:pPr>
        <w:pStyle w:val="msolistparagraphbullet2gi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Указательные, вопросительные и </w:t>
      </w:r>
      <w:proofErr w:type="spellStart"/>
      <w:r>
        <w:rPr>
          <w:sz w:val="28"/>
          <w:szCs w:val="28"/>
        </w:rPr>
        <w:t>квантификативные</w:t>
      </w:r>
      <w:proofErr w:type="spellEnd"/>
      <w:r>
        <w:rPr>
          <w:sz w:val="28"/>
          <w:szCs w:val="28"/>
        </w:rPr>
        <w:t xml:space="preserve"> местоимения.</w:t>
      </w:r>
    </w:p>
    <w:p w:rsidR="007314CF" w:rsidRDefault="007314CF" w:rsidP="007314CF">
      <w:pPr>
        <w:pStyle w:val="msolistparagraphbullet2gi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Возвратные и взаимные местоимения.</w:t>
      </w:r>
    </w:p>
    <w:p w:rsidR="007314CF" w:rsidRDefault="007314CF" w:rsidP="007314CF">
      <w:pPr>
        <w:pStyle w:val="msolistparagraphbullet2gi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соединительные местоимения.</w:t>
      </w:r>
    </w:p>
    <w:p w:rsidR="007314CF" w:rsidRDefault="007314CF" w:rsidP="007314CF">
      <w:pPr>
        <w:pStyle w:val="msolistparagraphbullet2gif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Неопределенные, определительные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отрицательные местоимения.</w:t>
      </w:r>
    </w:p>
    <w:p w:rsidR="007314CF" w:rsidRDefault="007314CF" w:rsidP="007314CF">
      <w:pPr>
        <w:pStyle w:val="a3"/>
        <w:tabs>
          <w:tab w:val="left" w:pos="0"/>
        </w:tabs>
        <w:spacing w:after="0" w:line="240" w:lineRule="auto"/>
        <w:ind w:left="0"/>
        <w:jc w:val="both"/>
      </w:pPr>
    </w:p>
    <w:p w:rsidR="007314CF" w:rsidRDefault="007314CF" w:rsidP="007314CF">
      <w:pPr>
        <w:pStyle w:val="a3"/>
        <w:tabs>
          <w:tab w:val="left" w:pos="0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Семинар №9 Числительное.</w:t>
      </w:r>
    </w:p>
    <w:p w:rsidR="007314CF" w:rsidRDefault="007314CF" w:rsidP="007314CF">
      <w:pPr>
        <w:pStyle w:val="a3"/>
        <w:tabs>
          <w:tab w:val="left" w:pos="0"/>
        </w:tabs>
        <w:spacing w:after="0" w:line="240" w:lineRule="auto"/>
        <w:ind w:left="0"/>
        <w:jc w:val="both"/>
        <w:rPr>
          <w:b/>
        </w:rPr>
      </w:pPr>
    </w:p>
    <w:p w:rsidR="007314CF" w:rsidRDefault="007314CF" w:rsidP="007314CF">
      <w:pPr>
        <w:pStyle w:val="a3"/>
        <w:tabs>
          <w:tab w:val="left" w:pos="0"/>
          <w:tab w:val="num" w:pos="1080"/>
        </w:tabs>
        <w:spacing w:after="0" w:line="240" w:lineRule="auto"/>
        <w:ind w:left="0"/>
        <w:jc w:val="both"/>
      </w:pPr>
      <w:r>
        <w:t>1.Определение числительного как части речи. Его морфологические признаки.</w:t>
      </w:r>
    </w:p>
    <w:p w:rsidR="007314CF" w:rsidRDefault="007314CF" w:rsidP="007314CF">
      <w:pPr>
        <w:pStyle w:val="a3"/>
        <w:tabs>
          <w:tab w:val="left" w:pos="0"/>
          <w:tab w:val="num" w:pos="1080"/>
        </w:tabs>
        <w:spacing w:after="0" w:line="240" w:lineRule="auto"/>
        <w:ind w:left="0"/>
        <w:jc w:val="both"/>
      </w:pPr>
      <w:r>
        <w:t xml:space="preserve">2.Точки зрения ученых на числительное. Его семантика и основные разряды. </w:t>
      </w:r>
    </w:p>
    <w:p w:rsidR="007314CF" w:rsidRDefault="007314CF" w:rsidP="007314CF">
      <w:pPr>
        <w:pStyle w:val="a3"/>
        <w:tabs>
          <w:tab w:val="left" w:pos="0"/>
          <w:tab w:val="num" w:pos="1080"/>
        </w:tabs>
        <w:spacing w:after="0" w:line="240" w:lineRule="auto"/>
        <w:ind w:left="0"/>
        <w:jc w:val="both"/>
      </w:pPr>
      <w:r>
        <w:t>3.Субстантивация числительного.</w:t>
      </w: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14CF" w:rsidRDefault="007314CF" w:rsidP="007314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№ 10 </w:t>
      </w:r>
      <w:r>
        <w:rPr>
          <w:rFonts w:ascii="Times New Roman" w:hAnsi="Times New Roman"/>
          <w:b/>
          <w:sz w:val="28"/>
          <w:szCs w:val="28"/>
        </w:rPr>
        <w:t>Словосочетание.</w:t>
      </w:r>
    </w:p>
    <w:p w:rsidR="007314CF" w:rsidRPr="00E75119" w:rsidRDefault="007314CF" w:rsidP="0073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4CF" w:rsidRPr="00E75119" w:rsidRDefault="007314CF" w:rsidP="007314C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</w:pPr>
      <w:r w:rsidRPr="00E75119">
        <w:t xml:space="preserve">Теория трёх рангов О. </w:t>
      </w:r>
      <w:proofErr w:type="spellStart"/>
      <w:r w:rsidRPr="00E75119">
        <w:t>Есперсена</w:t>
      </w:r>
      <w:proofErr w:type="spellEnd"/>
      <w:r w:rsidRPr="00E75119">
        <w:t>.</w:t>
      </w:r>
    </w:p>
    <w:p w:rsidR="007314CF" w:rsidRPr="00E75119" w:rsidRDefault="007314CF" w:rsidP="007314C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</w:pPr>
      <w:r w:rsidRPr="00E75119">
        <w:t>Словосочетание в работах:</w:t>
      </w:r>
    </w:p>
    <w:p w:rsidR="007314CF" w:rsidRPr="00E75119" w:rsidRDefault="007314CF" w:rsidP="007314C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E75119">
        <w:rPr>
          <w:rFonts w:eastAsia="Times New Roman"/>
          <w:lang w:eastAsia="ru-RU"/>
        </w:rPr>
        <w:t xml:space="preserve">А.Х. Востокова, </w:t>
      </w:r>
    </w:p>
    <w:p w:rsidR="007314CF" w:rsidRPr="00E75119" w:rsidRDefault="007314CF" w:rsidP="007314C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А.А. </w:t>
      </w:r>
      <w:proofErr w:type="spellStart"/>
      <w:r w:rsidRPr="00E75119">
        <w:rPr>
          <w:rFonts w:eastAsia="Times New Roman"/>
          <w:lang w:eastAsia="ru-RU"/>
        </w:rPr>
        <w:t>Потебни</w:t>
      </w:r>
      <w:proofErr w:type="spellEnd"/>
      <w:r w:rsidRPr="00E75119">
        <w:rPr>
          <w:rFonts w:eastAsia="Times New Roman"/>
          <w:lang w:eastAsia="ru-RU"/>
        </w:rPr>
        <w:t xml:space="preserve">, </w:t>
      </w:r>
    </w:p>
    <w:p w:rsidR="007314CF" w:rsidRPr="00E75119" w:rsidRDefault="007314CF" w:rsidP="007314C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М.В. Ломоносова </w:t>
      </w:r>
      <w:r>
        <w:rPr>
          <w:rFonts w:eastAsia="Times New Roman"/>
          <w:lang w:eastAsia="ru-RU"/>
        </w:rPr>
        <w:t>("Российская грамматика</w:t>
      </w:r>
      <w:r w:rsidRPr="00E75119">
        <w:rPr>
          <w:rFonts w:eastAsia="Times New Roman"/>
          <w:lang w:eastAsia="ru-RU"/>
        </w:rPr>
        <w:t xml:space="preserve">"), </w:t>
      </w:r>
    </w:p>
    <w:p w:rsidR="007314CF" w:rsidRPr="00E75119" w:rsidRDefault="007314CF" w:rsidP="007314C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E75119">
        <w:rPr>
          <w:rFonts w:eastAsia="Times New Roman"/>
          <w:lang w:eastAsia="ru-RU"/>
        </w:rPr>
        <w:t>Ф.Ф. Фортунатова.</w:t>
      </w:r>
    </w:p>
    <w:p w:rsidR="007314CF" w:rsidRPr="00E75119" w:rsidRDefault="007314CF" w:rsidP="007314C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Взгляд на </w:t>
      </w:r>
      <w:proofErr w:type="gramStart"/>
      <w:r w:rsidRPr="00E75119">
        <w:rPr>
          <w:rFonts w:eastAsia="Times New Roman"/>
          <w:lang w:eastAsia="ru-RU"/>
        </w:rPr>
        <w:t>словосочетание :</w:t>
      </w:r>
      <w:proofErr w:type="gramEnd"/>
    </w:p>
    <w:p w:rsidR="007314CF" w:rsidRPr="00E75119" w:rsidRDefault="007314CF" w:rsidP="007314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В.В. Виноградова, </w:t>
      </w:r>
    </w:p>
    <w:p w:rsidR="007314CF" w:rsidRPr="00E75119" w:rsidRDefault="007314CF" w:rsidP="007314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О.С. Ахмановой, </w:t>
      </w:r>
    </w:p>
    <w:p w:rsidR="007314CF" w:rsidRPr="00E75119" w:rsidRDefault="007314CF" w:rsidP="007314C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>Н.Ю. Шведовой.</w:t>
      </w:r>
    </w:p>
    <w:p w:rsidR="007314CF" w:rsidRPr="00E75119" w:rsidRDefault="007314CF" w:rsidP="007314CF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О связях в словосочетаниях в работах: </w:t>
      </w:r>
    </w:p>
    <w:p w:rsidR="007314CF" w:rsidRPr="00E75119" w:rsidRDefault="007314CF" w:rsidP="007314CF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В.Н. Ярцевой, </w:t>
      </w:r>
    </w:p>
    <w:p w:rsidR="007314CF" w:rsidRPr="00E75119" w:rsidRDefault="007314CF" w:rsidP="007314CF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А.И. Смирницкого, </w:t>
      </w:r>
    </w:p>
    <w:p w:rsidR="007314CF" w:rsidRDefault="007314CF" w:rsidP="007314CF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E75119">
        <w:rPr>
          <w:rFonts w:eastAsia="Times New Roman"/>
          <w:lang w:eastAsia="ru-RU"/>
        </w:rPr>
        <w:t xml:space="preserve">Л.С. </w:t>
      </w:r>
      <w:proofErr w:type="spellStart"/>
      <w:r w:rsidRPr="00E75119">
        <w:rPr>
          <w:rFonts w:eastAsia="Times New Roman"/>
          <w:lang w:eastAsia="ru-RU"/>
        </w:rPr>
        <w:t>Бархударова</w:t>
      </w:r>
      <w:proofErr w:type="spellEnd"/>
      <w:r w:rsidRPr="00E75119">
        <w:rPr>
          <w:rFonts w:eastAsia="Times New Roman"/>
          <w:lang w:eastAsia="ru-RU"/>
        </w:rPr>
        <w:t>.</w:t>
      </w:r>
    </w:p>
    <w:p w:rsidR="007314CF" w:rsidRDefault="007314CF" w:rsidP="007314CF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proofErr w:type="spellStart"/>
      <w:r w:rsidRPr="005C3ECE">
        <w:t>В.Д.Аракин</w:t>
      </w:r>
      <w:r>
        <w:t>а</w:t>
      </w:r>
      <w:proofErr w:type="spellEnd"/>
    </w:p>
    <w:p w:rsidR="007314CF" w:rsidRDefault="007314CF" w:rsidP="007314CF">
      <w:pPr>
        <w:pStyle w:val="a3"/>
        <w:spacing w:after="0" w:line="240" w:lineRule="auto"/>
        <w:ind w:left="0"/>
        <w:rPr>
          <w:rFonts w:eastAsia="Times New Roman"/>
          <w:lang w:eastAsia="ru-RU"/>
        </w:rPr>
      </w:pPr>
    </w:p>
    <w:p w:rsidR="007314CF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№11 </w:t>
      </w:r>
      <w:r w:rsidRPr="00C73ADF">
        <w:rPr>
          <w:rFonts w:ascii="Times New Roman" w:hAnsi="Times New Roman"/>
          <w:b/>
          <w:sz w:val="28"/>
          <w:szCs w:val="28"/>
        </w:rPr>
        <w:t>Теория предложения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14CF" w:rsidRPr="00C73ADF" w:rsidRDefault="007314CF" w:rsidP="007314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ADF">
        <w:rPr>
          <w:rFonts w:ascii="Times New Roman" w:hAnsi="Times New Roman"/>
          <w:b/>
          <w:sz w:val="28"/>
          <w:szCs w:val="28"/>
        </w:rPr>
        <w:t xml:space="preserve"> </w:t>
      </w:r>
    </w:p>
    <w:p w:rsidR="007314CF" w:rsidRPr="002E6D5B" w:rsidRDefault="007314CF" w:rsidP="007314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2E6D5B">
        <w:t xml:space="preserve">Проблемы определения предложения. </w:t>
      </w:r>
    </w:p>
    <w:p w:rsidR="007314CF" w:rsidRPr="002E6D5B" w:rsidRDefault="007314CF" w:rsidP="007314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2E6D5B">
        <w:t>Классификация ядерных предложений в зарубежной и отечественной лингвистике.</w:t>
      </w:r>
    </w:p>
    <w:p w:rsidR="007314CF" w:rsidRPr="002E6D5B" w:rsidRDefault="007314CF" w:rsidP="007314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2E6D5B">
        <w:t xml:space="preserve">Основные черты предложения: предикативность, модальность, замкнутость синтаксических связей, смысловая законченность. </w:t>
      </w:r>
    </w:p>
    <w:p w:rsidR="007314CF" w:rsidRPr="002E6D5B" w:rsidRDefault="007314CF" w:rsidP="007314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2E6D5B">
        <w:t xml:space="preserve">Основные типы предложений: простое, сложное, осложненное предложение. Распространенное/нераспространенное предложения. </w:t>
      </w:r>
    </w:p>
    <w:p w:rsidR="007314CF" w:rsidRPr="002E6D5B" w:rsidRDefault="007314CF" w:rsidP="007314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2E6D5B">
        <w:t xml:space="preserve">Понятие </w:t>
      </w:r>
      <w:proofErr w:type="spellStart"/>
      <w:r w:rsidRPr="002E6D5B">
        <w:t>составности</w:t>
      </w:r>
      <w:proofErr w:type="spellEnd"/>
      <w:r w:rsidRPr="002E6D5B">
        <w:t xml:space="preserve"> предложения.  Двусоставные и односоставные простые предложения. Эллиптические предложения. </w:t>
      </w:r>
    </w:p>
    <w:p w:rsidR="007314CF" w:rsidRDefault="007314CF" w:rsidP="007314C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 w:rsidRPr="002E6D5B">
        <w:t>Основные коммуникативные типы предложения: повествовательный, вопросительный, побудительный.</w:t>
      </w:r>
    </w:p>
    <w:p w:rsidR="007314CF" w:rsidRDefault="007314CF" w:rsidP="007314CF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7314CF" w:rsidRDefault="007314CF" w:rsidP="00731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4CF" w:rsidRDefault="007314CF" w:rsidP="00731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4CF" w:rsidRDefault="007314CF" w:rsidP="00731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4CF" w:rsidRDefault="007314CF" w:rsidP="00731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Семинар №12 </w:t>
      </w:r>
      <w:r w:rsidRPr="003705D5">
        <w:rPr>
          <w:rFonts w:ascii="Times New Roman" w:eastAsia="Calibri" w:hAnsi="Times New Roman" w:cs="Times New Roman"/>
          <w:b/>
          <w:sz w:val="28"/>
          <w:szCs w:val="28"/>
        </w:rPr>
        <w:t>Члены предложения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314CF" w:rsidRPr="003705D5" w:rsidRDefault="007314CF" w:rsidP="00731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14CF" w:rsidRPr="003705D5" w:rsidRDefault="007314CF" w:rsidP="007314C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Calibri"/>
        </w:rPr>
      </w:pPr>
      <w:r w:rsidRPr="003705D5">
        <w:rPr>
          <w:rFonts w:eastAsia="Calibri"/>
        </w:rPr>
        <w:t xml:space="preserve">Терминологическое объяснение понятия синтаксической модели предложения. </w:t>
      </w:r>
    </w:p>
    <w:p w:rsidR="007314CF" w:rsidRDefault="007314CF" w:rsidP="007314C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Calibri"/>
        </w:rPr>
      </w:pPr>
      <w:r w:rsidRPr="003705D5">
        <w:rPr>
          <w:rFonts w:eastAsia="Calibri"/>
        </w:rPr>
        <w:t>Характеристика главных членов предложения:</w:t>
      </w:r>
    </w:p>
    <w:p w:rsidR="007314CF" w:rsidRDefault="007314CF" w:rsidP="007314C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Calibri"/>
        </w:rPr>
      </w:pPr>
      <w:r w:rsidRPr="003705D5">
        <w:rPr>
          <w:rFonts w:eastAsia="Calibri"/>
        </w:rPr>
        <w:t>Категория подлежащего и его типы</w:t>
      </w:r>
      <w:r>
        <w:rPr>
          <w:rFonts w:eastAsia="Calibri"/>
        </w:rPr>
        <w:t xml:space="preserve">. </w:t>
      </w:r>
    </w:p>
    <w:p w:rsidR="007314CF" w:rsidRDefault="007314CF" w:rsidP="007314C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Личные и безличные предложения как выражение особых категориальных значений подлежащего.</w:t>
      </w:r>
    </w:p>
    <w:p w:rsidR="007314CF" w:rsidRDefault="007314CF" w:rsidP="007314C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Предложение с </w:t>
      </w:r>
      <w:r w:rsidRPr="003705D5">
        <w:rPr>
          <w:rFonts w:eastAsia="Calibri"/>
          <w:b/>
          <w:lang w:val="en-US"/>
        </w:rPr>
        <w:t>there</w:t>
      </w:r>
      <w:r w:rsidRPr="003705D5">
        <w:rPr>
          <w:rFonts w:eastAsia="Calibri"/>
          <w:b/>
        </w:rPr>
        <w:t xml:space="preserve"> </w:t>
      </w:r>
      <w:r>
        <w:rPr>
          <w:rFonts w:eastAsia="Calibri"/>
        </w:rPr>
        <w:t>в позиции подлежащего.</w:t>
      </w:r>
    </w:p>
    <w:p w:rsidR="007314CF" w:rsidRDefault="007314CF" w:rsidP="007314C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Категория сказуемого и его типы (простое глагольное сказуемое, простое именное </w:t>
      </w:r>
      <w:proofErr w:type="gramStart"/>
      <w:r>
        <w:rPr>
          <w:rFonts w:eastAsia="Calibri"/>
        </w:rPr>
        <w:t>сказуемое,  составные</w:t>
      </w:r>
      <w:proofErr w:type="gramEnd"/>
      <w:r>
        <w:rPr>
          <w:rFonts w:eastAsia="Calibri"/>
        </w:rPr>
        <w:t xml:space="preserve"> сказуемые: глагольные, именные и смешанные). (2человека)</w:t>
      </w:r>
    </w:p>
    <w:p w:rsidR="007314CF" w:rsidRPr="003705D5" w:rsidRDefault="007314CF" w:rsidP="007314C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Calibri"/>
        </w:rPr>
      </w:pPr>
      <w:r w:rsidRPr="003705D5">
        <w:rPr>
          <w:rFonts w:eastAsia="Calibri"/>
        </w:rPr>
        <w:t xml:space="preserve">Характеристика второстепенных членов предложения: </w:t>
      </w:r>
    </w:p>
    <w:p w:rsidR="007314CF" w:rsidRDefault="007314CF" w:rsidP="007314C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Категория дополнения.</w:t>
      </w:r>
    </w:p>
    <w:p w:rsidR="007314CF" w:rsidRDefault="007314CF" w:rsidP="007314C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Категория обстоятельства.</w:t>
      </w:r>
    </w:p>
    <w:p w:rsidR="007314CF" w:rsidRDefault="007314CF" w:rsidP="007314C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Категория приложения.</w:t>
      </w:r>
    </w:p>
    <w:p w:rsidR="007314CF" w:rsidRPr="00CA0886" w:rsidRDefault="007314CF" w:rsidP="007314C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Calibri"/>
          <w:lang w:val="en-US"/>
        </w:rPr>
      </w:pPr>
      <w:r>
        <w:rPr>
          <w:rFonts w:eastAsia="Calibri"/>
        </w:rPr>
        <w:t>Сообщение</w:t>
      </w:r>
      <w:r w:rsidRPr="006720C2">
        <w:rPr>
          <w:rFonts w:eastAsia="Calibri"/>
          <w:lang w:val="en-US"/>
        </w:rPr>
        <w:t xml:space="preserve"> </w:t>
      </w:r>
      <w:r>
        <w:rPr>
          <w:rFonts w:eastAsia="Calibri"/>
        </w:rPr>
        <w:t>по</w:t>
      </w:r>
      <w:r w:rsidRPr="006720C2">
        <w:rPr>
          <w:rFonts w:eastAsia="Calibri"/>
          <w:lang w:val="en-US"/>
        </w:rPr>
        <w:t xml:space="preserve"> </w:t>
      </w:r>
      <w:r w:rsidRPr="006720C2">
        <w:rPr>
          <w:rFonts w:eastAsia="Calibri"/>
        </w:rPr>
        <w:t>научному</w:t>
      </w:r>
      <w:r w:rsidRPr="006720C2">
        <w:rPr>
          <w:rFonts w:eastAsia="Calibri"/>
          <w:lang w:val="en-US"/>
        </w:rPr>
        <w:t xml:space="preserve"> </w:t>
      </w:r>
      <w:r w:rsidRPr="006720C2">
        <w:rPr>
          <w:rFonts w:eastAsia="Calibri"/>
        </w:rPr>
        <w:t>первоисточнику</w:t>
      </w:r>
      <w:r w:rsidRPr="006720C2">
        <w:rPr>
          <w:rFonts w:eastAsia="Calibri"/>
          <w:lang w:val="en-US"/>
        </w:rPr>
        <w:t xml:space="preserve">: </w:t>
      </w:r>
      <w:r w:rsidRPr="006720C2">
        <w:rPr>
          <w:rFonts w:eastAsia="Calibri"/>
          <w:b/>
          <w:lang w:val="en-US"/>
        </w:rPr>
        <w:t>Burchfield R</w:t>
      </w:r>
      <w:r w:rsidRPr="006720C2">
        <w:rPr>
          <w:rFonts w:eastAsia="Calibri"/>
          <w:lang w:val="en-US"/>
        </w:rPr>
        <w:t xml:space="preserve">. The English Language </w:t>
      </w:r>
      <w:r w:rsidRPr="006720C2">
        <w:rPr>
          <w:rFonts w:eastAsia="Calibri"/>
          <w:b/>
          <w:lang w:val="en-US"/>
        </w:rPr>
        <w:t>The Syntactic Arrangement of words</w:t>
      </w:r>
      <w:r w:rsidRPr="006720C2">
        <w:rPr>
          <w:rFonts w:eastAsia="Calibri"/>
          <w:lang w:val="en-US"/>
        </w:rPr>
        <w:t xml:space="preserve"> </w:t>
      </w:r>
      <w:r w:rsidRPr="006720C2">
        <w:rPr>
          <w:rFonts w:eastAsia="Calibri"/>
        </w:rPr>
        <w:t>р</w:t>
      </w:r>
      <w:r w:rsidRPr="006720C2">
        <w:rPr>
          <w:rFonts w:eastAsia="Calibri"/>
          <w:lang w:val="en-US"/>
        </w:rPr>
        <w:t xml:space="preserve">.256- 265. </w:t>
      </w:r>
    </w:p>
    <w:p w:rsidR="007314CF" w:rsidRPr="00720D26" w:rsidRDefault="007314CF" w:rsidP="007314CF">
      <w:pPr>
        <w:spacing w:after="0" w:line="240" w:lineRule="auto"/>
        <w:jc w:val="both"/>
        <w:rPr>
          <w:rFonts w:eastAsia="Calibri"/>
          <w:lang w:val="en-US"/>
        </w:rPr>
      </w:pPr>
    </w:p>
    <w:p w:rsidR="007314CF" w:rsidRPr="00720D26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14CF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№13 </w:t>
      </w:r>
      <w:r w:rsidRPr="004D7F34">
        <w:rPr>
          <w:rFonts w:ascii="Times New Roman" w:hAnsi="Times New Roman"/>
          <w:b/>
          <w:sz w:val="28"/>
          <w:szCs w:val="28"/>
        </w:rPr>
        <w:t>Актуальное членение предложения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14CF" w:rsidRPr="006A7BFF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4CF" w:rsidRPr="00432809" w:rsidRDefault="007314CF" w:rsidP="007314C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eastAsia="Calibri"/>
        </w:rPr>
      </w:pPr>
      <w:r w:rsidRPr="00432809">
        <w:rPr>
          <w:rFonts w:eastAsia="Calibri"/>
        </w:rPr>
        <w:t xml:space="preserve">Анализ основных принципов членения предложения. </w:t>
      </w:r>
    </w:p>
    <w:p w:rsidR="007314CF" w:rsidRPr="00432809" w:rsidRDefault="007314CF" w:rsidP="007314C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eastAsia="Calibri"/>
        </w:rPr>
      </w:pPr>
      <w:proofErr w:type="gramStart"/>
      <w:r w:rsidRPr="00432809">
        <w:rPr>
          <w:rFonts w:eastAsia="Calibri"/>
        </w:rPr>
        <w:t>Терминологическое  объяснение</w:t>
      </w:r>
      <w:proofErr w:type="gramEnd"/>
      <w:r w:rsidRPr="00432809">
        <w:rPr>
          <w:rFonts w:eastAsia="Calibri"/>
        </w:rPr>
        <w:t xml:space="preserve"> понятия функциональной / информативной перспективы предложения. </w:t>
      </w:r>
    </w:p>
    <w:p w:rsidR="007314CF" w:rsidRPr="00432809" w:rsidRDefault="007314CF" w:rsidP="007314C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eastAsia="Calibri"/>
        </w:rPr>
      </w:pPr>
      <w:r w:rsidRPr="00432809">
        <w:rPr>
          <w:rFonts w:eastAsia="Calibri"/>
        </w:rPr>
        <w:t xml:space="preserve">Характеристика компонентов </w:t>
      </w:r>
      <w:proofErr w:type="gramStart"/>
      <w:r w:rsidRPr="00432809">
        <w:rPr>
          <w:rFonts w:eastAsia="Calibri"/>
        </w:rPr>
        <w:t>актуального  членения</w:t>
      </w:r>
      <w:proofErr w:type="gramEnd"/>
      <w:r w:rsidRPr="00432809">
        <w:rPr>
          <w:rFonts w:eastAsia="Calibri"/>
        </w:rPr>
        <w:t xml:space="preserve">. </w:t>
      </w:r>
    </w:p>
    <w:p w:rsidR="007314CF" w:rsidRDefault="007314CF" w:rsidP="007314C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eastAsia="Calibri"/>
        </w:rPr>
      </w:pPr>
      <w:r w:rsidRPr="00432809">
        <w:rPr>
          <w:rFonts w:eastAsia="Calibri"/>
        </w:rPr>
        <w:t xml:space="preserve">Анализ языковых способов выражения темы и ремы в современном английском языке. </w:t>
      </w:r>
    </w:p>
    <w:p w:rsidR="007314CF" w:rsidRPr="005C34DE" w:rsidRDefault="007314CF" w:rsidP="007314CF">
      <w:pPr>
        <w:pStyle w:val="a3"/>
        <w:numPr>
          <w:ilvl w:val="0"/>
          <w:numId w:val="18"/>
        </w:numPr>
        <w:tabs>
          <w:tab w:val="clear" w:pos="786"/>
          <w:tab w:val="num" w:pos="0"/>
        </w:tabs>
        <w:ind w:hanging="786"/>
        <w:jc w:val="both"/>
        <w:rPr>
          <w:rFonts w:eastAsia="Calibri"/>
        </w:rPr>
      </w:pPr>
      <w:r w:rsidRPr="005C34DE">
        <w:rPr>
          <w:rFonts w:eastAsia="Calibri"/>
        </w:rPr>
        <w:t>Порядок слов в английском предложении.</w:t>
      </w:r>
    </w:p>
    <w:p w:rsidR="007314CF" w:rsidRPr="00432809" w:rsidRDefault="007314CF" w:rsidP="007314C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      </w:t>
      </w:r>
      <w:r w:rsidRPr="00432809">
        <w:t>Актуальное членение предложения и контекст.</w:t>
      </w:r>
    </w:p>
    <w:p w:rsidR="007314CF" w:rsidRPr="00D75951" w:rsidRDefault="007314CF" w:rsidP="007314C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eastAsia="Calibri"/>
          <w:lang w:val="en-US"/>
        </w:rPr>
      </w:pPr>
      <w:r w:rsidRPr="00432809">
        <w:rPr>
          <w:rFonts w:eastAsia="Calibri"/>
        </w:rPr>
        <w:t xml:space="preserve">Сообщение по научному первоисточнику: </w:t>
      </w:r>
      <w:proofErr w:type="spellStart"/>
      <w:r w:rsidRPr="00432809">
        <w:rPr>
          <w:rFonts w:eastAsia="Calibri"/>
        </w:rPr>
        <w:t>Dijk</w:t>
      </w:r>
      <w:proofErr w:type="spellEnd"/>
      <w:r w:rsidRPr="00432809">
        <w:rPr>
          <w:rFonts w:eastAsia="Calibri"/>
        </w:rPr>
        <w:t xml:space="preserve"> T.A. </w:t>
      </w:r>
      <w:proofErr w:type="spellStart"/>
      <w:r w:rsidRPr="00432809">
        <w:rPr>
          <w:rFonts w:eastAsia="Calibri"/>
        </w:rPr>
        <w:t>van</w:t>
      </w:r>
      <w:proofErr w:type="spellEnd"/>
      <w:r w:rsidRPr="00432809">
        <w:rPr>
          <w:rFonts w:eastAsia="Calibri"/>
        </w:rPr>
        <w:t xml:space="preserve"> </w:t>
      </w:r>
      <w:proofErr w:type="spellStart"/>
      <w:r w:rsidRPr="00432809">
        <w:rPr>
          <w:rFonts w:eastAsia="Calibri"/>
          <w:b/>
        </w:rPr>
        <w:t>Text</w:t>
      </w:r>
      <w:proofErr w:type="spellEnd"/>
      <w:r w:rsidRPr="00432809">
        <w:rPr>
          <w:rFonts w:eastAsia="Calibri"/>
          <w:b/>
        </w:rPr>
        <w:t xml:space="preserve"> </w:t>
      </w:r>
      <w:proofErr w:type="spellStart"/>
      <w:r w:rsidRPr="00432809">
        <w:rPr>
          <w:rFonts w:eastAsia="Calibri"/>
          <w:b/>
        </w:rPr>
        <w:t>and</w:t>
      </w:r>
      <w:proofErr w:type="spellEnd"/>
      <w:r w:rsidRPr="00432809">
        <w:rPr>
          <w:rFonts w:eastAsia="Calibri"/>
          <w:b/>
        </w:rPr>
        <w:t xml:space="preserve"> </w:t>
      </w:r>
      <w:proofErr w:type="spellStart"/>
      <w:r w:rsidRPr="00432809">
        <w:rPr>
          <w:rFonts w:eastAsia="Calibri"/>
          <w:b/>
        </w:rPr>
        <w:t>Context</w:t>
      </w:r>
      <w:proofErr w:type="spellEnd"/>
      <w:r w:rsidRPr="00432809">
        <w:rPr>
          <w:rFonts w:eastAsia="Calibri"/>
          <w:b/>
        </w:rPr>
        <w:t xml:space="preserve">. </w:t>
      </w:r>
      <w:r w:rsidRPr="006A7BFF">
        <w:rPr>
          <w:rFonts w:eastAsia="Calibri"/>
          <w:b/>
          <w:lang w:val="en-US"/>
        </w:rPr>
        <w:t xml:space="preserve">Explorations in the Semantics and Pragmatics of Discourse </w:t>
      </w:r>
      <w:proofErr w:type="spellStart"/>
      <w:r w:rsidRPr="00432809">
        <w:rPr>
          <w:rFonts w:eastAsia="Calibri"/>
        </w:rPr>
        <w:t>стр</w:t>
      </w:r>
      <w:proofErr w:type="spellEnd"/>
      <w:r w:rsidRPr="006A7BFF">
        <w:rPr>
          <w:rFonts w:eastAsia="Calibri"/>
          <w:lang w:val="en-US"/>
        </w:rPr>
        <w:t xml:space="preserve">.274-289 </w:t>
      </w:r>
    </w:p>
    <w:p w:rsidR="007314CF" w:rsidRPr="00EF68F9" w:rsidRDefault="007314CF" w:rsidP="007314CF">
      <w:pPr>
        <w:pStyle w:val="a3"/>
        <w:spacing w:after="0" w:line="240" w:lineRule="auto"/>
        <w:ind w:left="0"/>
        <w:jc w:val="both"/>
        <w:rPr>
          <w:rFonts w:eastAsia="Calibri"/>
          <w:lang w:val="en-US"/>
        </w:rPr>
      </w:pPr>
    </w:p>
    <w:p w:rsidR="007314CF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№ 14</w:t>
      </w:r>
      <w:r w:rsidRPr="00D75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Сложное предложение.</w:t>
      </w:r>
    </w:p>
    <w:p w:rsidR="007314CF" w:rsidRPr="0031712C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4CF" w:rsidRDefault="007314CF" w:rsidP="007314CF">
      <w:pPr>
        <w:widowControl w:val="0"/>
        <w:numPr>
          <w:ilvl w:val="0"/>
          <w:numId w:val="17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12C">
        <w:rPr>
          <w:rFonts w:ascii="Times New Roman" w:hAnsi="Times New Roman" w:cs="Times New Roman"/>
          <w:sz w:val="28"/>
          <w:szCs w:val="28"/>
        </w:rPr>
        <w:t xml:space="preserve">Сложное предложение как </w:t>
      </w:r>
      <w:proofErr w:type="spellStart"/>
      <w:r w:rsidRPr="0031712C">
        <w:rPr>
          <w:rFonts w:ascii="Times New Roman" w:hAnsi="Times New Roman" w:cs="Times New Roman"/>
          <w:sz w:val="28"/>
          <w:szCs w:val="28"/>
        </w:rPr>
        <w:t>полипредикативная</w:t>
      </w:r>
      <w:proofErr w:type="spellEnd"/>
      <w:r w:rsidRPr="0031712C">
        <w:rPr>
          <w:rFonts w:ascii="Times New Roman" w:hAnsi="Times New Roman" w:cs="Times New Roman"/>
          <w:sz w:val="28"/>
          <w:szCs w:val="28"/>
        </w:rPr>
        <w:t xml:space="preserve"> структура. </w:t>
      </w:r>
    </w:p>
    <w:p w:rsidR="007314CF" w:rsidRPr="00EE3385" w:rsidRDefault="007314CF" w:rsidP="007314CF">
      <w:pPr>
        <w:pStyle w:val="a3"/>
        <w:widowControl w:val="0"/>
        <w:numPr>
          <w:ilvl w:val="0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 </w:t>
      </w:r>
      <w:r w:rsidRPr="00EE3385">
        <w:t xml:space="preserve">Концепция сложного предложения </w:t>
      </w:r>
      <w:proofErr w:type="spellStart"/>
      <w:r w:rsidRPr="00EE3385">
        <w:t>Йофик</w:t>
      </w:r>
      <w:proofErr w:type="spellEnd"/>
      <w:r w:rsidRPr="00EE3385">
        <w:t xml:space="preserve"> Л. Л. (Сложное предложение в новоанглийском языке). </w:t>
      </w:r>
    </w:p>
    <w:p w:rsidR="007314CF" w:rsidRPr="00EE3385" w:rsidRDefault="007314CF" w:rsidP="007314CF">
      <w:pPr>
        <w:pStyle w:val="a3"/>
        <w:widowControl w:val="0"/>
        <w:numPr>
          <w:ilvl w:val="0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EE3385">
        <w:t>Трактовка сложного предложения в генеративной грамматике.</w:t>
      </w:r>
    </w:p>
    <w:p w:rsidR="007314CF" w:rsidRDefault="007314CF" w:rsidP="007314CF">
      <w:pPr>
        <w:widowControl w:val="0"/>
        <w:numPr>
          <w:ilvl w:val="0"/>
          <w:numId w:val="17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12C">
        <w:rPr>
          <w:rFonts w:ascii="Times New Roman" w:hAnsi="Times New Roman" w:cs="Times New Roman"/>
          <w:sz w:val="28"/>
          <w:szCs w:val="28"/>
        </w:rPr>
        <w:t>Сложносочиненное предложение (ССП). Союзное и бессоюзное сочи</w:t>
      </w:r>
      <w:r w:rsidRPr="004D7F34">
        <w:rPr>
          <w:rFonts w:ascii="Times New Roman" w:hAnsi="Times New Roman" w:cs="Times New Roman"/>
          <w:sz w:val="28"/>
          <w:szCs w:val="28"/>
        </w:rPr>
        <w:t xml:space="preserve">нение. </w:t>
      </w:r>
    </w:p>
    <w:p w:rsidR="007314CF" w:rsidRPr="00EE3385" w:rsidRDefault="007314CF" w:rsidP="007314CF">
      <w:pPr>
        <w:widowControl w:val="0"/>
        <w:numPr>
          <w:ilvl w:val="0"/>
          <w:numId w:val="17"/>
        </w:numPr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385">
        <w:rPr>
          <w:rFonts w:ascii="Times New Roman" w:hAnsi="Times New Roman" w:cs="Times New Roman"/>
          <w:sz w:val="28"/>
          <w:szCs w:val="28"/>
        </w:rPr>
        <w:t xml:space="preserve">Сложноподчиненное предложение (СПП). Способы выражения подчинительной связи. </w:t>
      </w:r>
    </w:p>
    <w:p w:rsidR="007314CF" w:rsidRPr="0031712C" w:rsidRDefault="007314CF" w:rsidP="007314CF">
      <w:pPr>
        <w:widowControl w:val="0"/>
        <w:numPr>
          <w:ilvl w:val="0"/>
          <w:numId w:val="17"/>
        </w:numPr>
        <w:tabs>
          <w:tab w:val="num" w:pos="102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12C">
        <w:rPr>
          <w:rFonts w:ascii="Times New Roman" w:hAnsi="Times New Roman" w:cs="Times New Roman"/>
          <w:sz w:val="28"/>
          <w:szCs w:val="28"/>
        </w:rPr>
        <w:t xml:space="preserve">Классификация СПП по функциональному типу придаточного. </w:t>
      </w:r>
    </w:p>
    <w:p w:rsidR="007314CF" w:rsidRDefault="007314CF" w:rsidP="007314CF">
      <w:pPr>
        <w:widowControl w:val="0"/>
        <w:numPr>
          <w:ilvl w:val="0"/>
          <w:numId w:val="17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12C">
        <w:rPr>
          <w:rFonts w:ascii="Times New Roman" w:hAnsi="Times New Roman" w:cs="Times New Roman"/>
          <w:sz w:val="28"/>
          <w:szCs w:val="28"/>
        </w:rPr>
        <w:t xml:space="preserve">Классификация СПП по структурным признакам. </w:t>
      </w:r>
    </w:p>
    <w:p w:rsidR="007314CF" w:rsidRDefault="007314CF" w:rsidP="007314CF">
      <w:pPr>
        <w:widowControl w:val="0"/>
        <w:tabs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CF" w:rsidRDefault="007314CF" w:rsidP="007314CF">
      <w:pPr>
        <w:widowControl w:val="0"/>
        <w:tabs>
          <w:tab w:val="num" w:pos="37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Грамматика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текста.</w:t>
      </w:r>
    </w:p>
    <w:p w:rsidR="007314CF" w:rsidRPr="00560D15" w:rsidRDefault="007314CF" w:rsidP="007314CF">
      <w:pPr>
        <w:widowControl w:val="0"/>
        <w:tabs>
          <w:tab w:val="num" w:pos="37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4CF" w:rsidRPr="00560D15" w:rsidRDefault="007314CF" w:rsidP="007314CF">
      <w:pPr>
        <w:numPr>
          <w:ilvl w:val="0"/>
          <w:numId w:val="20"/>
        </w:numPr>
        <w:tabs>
          <w:tab w:val="clear" w:pos="222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15">
        <w:rPr>
          <w:rFonts w:ascii="Times New Roman" w:hAnsi="Times New Roman" w:cs="Times New Roman"/>
          <w:sz w:val="28"/>
          <w:szCs w:val="28"/>
        </w:rPr>
        <w:t>Различные трактовки понятия «текст».</w:t>
      </w:r>
    </w:p>
    <w:p w:rsidR="007314CF" w:rsidRPr="00560D15" w:rsidRDefault="007314CF" w:rsidP="007314CF">
      <w:pPr>
        <w:numPr>
          <w:ilvl w:val="0"/>
          <w:numId w:val="20"/>
        </w:numPr>
        <w:tabs>
          <w:tab w:val="clear" w:pos="222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15">
        <w:rPr>
          <w:rFonts w:ascii="Times New Roman" w:hAnsi="Times New Roman" w:cs="Times New Roman"/>
          <w:sz w:val="28"/>
          <w:szCs w:val="28"/>
        </w:rPr>
        <w:t>Макро- и микротекст.</w:t>
      </w:r>
    </w:p>
    <w:p w:rsidR="007314CF" w:rsidRPr="00560D15" w:rsidRDefault="007314CF" w:rsidP="007314CF">
      <w:pPr>
        <w:numPr>
          <w:ilvl w:val="0"/>
          <w:numId w:val="20"/>
        </w:numPr>
        <w:tabs>
          <w:tab w:val="clear" w:pos="2224"/>
          <w:tab w:val="num" w:pos="-32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15">
        <w:rPr>
          <w:rFonts w:ascii="Times New Roman" w:hAnsi="Times New Roman" w:cs="Times New Roman"/>
          <w:sz w:val="28"/>
          <w:szCs w:val="28"/>
        </w:rPr>
        <w:t xml:space="preserve">Текст как синтаксическая языковая единица. Его составные части: высказывание, сверхфразовое единство. </w:t>
      </w:r>
    </w:p>
    <w:p w:rsidR="007314CF" w:rsidRPr="00560D15" w:rsidRDefault="007314CF" w:rsidP="007314CF">
      <w:pPr>
        <w:widowControl w:val="0"/>
        <w:numPr>
          <w:ilvl w:val="0"/>
          <w:numId w:val="20"/>
        </w:numPr>
        <w:tabs>
          <w:tab w:val="clear" w:pos="222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D15">
        <w:rPr>
          <w:rFonts w:ascii="Times New Roman" w:hAnsi="Times New Roman" w:cs="Times New Roman"/>
          <w:sz w:val="28"/>
          <w:szCs w:val="28"/>
        </w:rPr>
        <w:t xml:space="preserve">Категории текста: тематическая целостность, семантико-синтаксическая связность. </w:t>
      </w:r>
    </w:p>
    <w:p w:rsidR="007314CF" w:rsidRPr="00560D15" w:rsidRDefault="007314CF" w:rsidP="007314CF">
      <w:pPr>
        <w:numPr>
          <w:ilvl w:val="0"/>
          <w:numId w:val="20"/>
        </w:numPr>
        <w:tabs>
          <w:tab w:val="num" w:pos="-324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</w:t>
      </w:r>
      <w:r w:rsidRPr="00560D15">
        <w:rPr>
          <w:rFonts w:ascii="Times New Roman" w:hAnsi="Times New Roman" w:cs="Times New Roman"/>
          <w:sz w:val="28"/>
          <w:szCs w:val="28"/>
        </w:rPr>
        <w:t xml:space="preserve">йктические маркеры текста. </w:t>
      </w:r>
    </w:p>
    <w:p w:rsidR="007314CF" w:rsidRPr="00560D15" w:rsidRDefault="007314CF" w:rsidP="007314CF">
      <w:pPr>
        <w:numPr>
          <w:ilvl w:val="0"/>
          <w:numId w:val="20"/>
        </w:numPr>
        <w:tabs>
          <w:tab w:val="clear" w:pos="2224"/>
          <w:tab w:val="num" w:pos="-32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51F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4E451F">
        <w:rPr>
          <w:rFonts w:ascii="Times New Roman" w:hAnsi="Times New Roman" w:cs="Times New Roman"/>
          <w:sz w:val="28"/>
          <w:szCs w:val="28"/>
        </w:rPr>
        <w:t>когезии</w:t>
      </w:r>
      <w:proofErr w:type="spellEnd"/>
      <w:r w:rsidRPr="004E451F">
        <w:rPr>
          <w:rFonts w:ascii="Times New Roman" w:hAnsi="Times New Roman" w:cs="Times New Roman"/>
          <w:sz w:val="28"/>
          <w:szCs w:val="28"/>
        </w:rPr>
        <w:t xml:space="preserve">, когерентности и </w:t>
      </w:r>
      <w:proofErr w:type="spellStart"/>
      <w:r w:rsidRPr="004E451F">
        <w:rPr>
          <w:rFonts w:ascii="Times New Roman" w:hAnsi="Times New Roman" w:cs="Times New Roman"/>
          <w:sz w:val="28"/>
          <w:szCs w:val="28"/>
        </w:rPr>
        <w:t>кореферентности</w:t>
      </w:r>
      <w:proofErr w:type="spellEnd"/>
      <w:r w:rsidRPr="004E451F">
        <w:rPr>
          <w:rFonts w:ascii="Times New Roman" w:hAnsi="Times New Roman" w:cs="Times New Roman"/>
          <w:sz w:val="28"/>
          <w:szCs w:val="28"/>
        </w:rPr>
        <w:t>.</w:t>
      </w:r>
    </w:p>
    <w:p w:rsidR="007314CF" w:rsidRPr="00560D15" w:rsidRDefault="007314CF" w:rsidP="007314CF">
      <w:pPr>
        <w:numPr>
          <w:ilvl w:val="0"/>
          <w:numId w:val="20"/>
        </w:numPr>
        <w:tabs>
          <w:tab w:val="clear" w:pos="2224"/>
          <w:tab w:val="num" w:pos="-32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Pr="00560D15">
        <w:rPr>
          <w:rFonts w:ascii="Times New Roman" w:hAnsi="Times New Roman" w:cs="Times New Roman"/>
          <w:sz w:val="28"/>
          <w:szCs w:val="28"/>
        </w:rPr>
        <w:t xml:space="preserve">форические и </w:t>
      </w:r>
      <w:proofErr w:type="spellStart"/>
      <w:r w:rsidRPr="00560D15">
        <w:rPr>
          <w:rFonts w:ascii="Times New Roman" w:hAnsi="Times New Roman" w:cs="Times New Roman"/>
          <w:sz w:val="28"/>
          <w:szCs w:val="28"/>
        </w:rPr>
        <w:t>катафорические</w:t>
      </w:r>
      <w:proofErr w:type="spellEnd"/>
      <w:r w:rsidRPr="00560D15">
        <w:rPr>
          <w:rFonts w:ascii="Times New Roman" w:hAnsi="Times New Roman" w:cs="Times New Roman"/>
          <w:sz w:val="28"/>
          <w:szCs w:val="28"/>
        </w:rPr>
        <w:t xml:space="preserve"> средства связи текста. </w:t>
      </w:r>
    </w:p>
    <w:p w:rsidR="007314CF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CF" w:rsidRPr="00EF68F9" w:rsidRDefault="007314CF" w:rsidP="007314CF">
      <w:pPr>
        <w:widowControl w:val="0"/>
        <w:tabs>
          <w:tab w:val="num" w:pos="37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№ 16 </w:t>
      </w:r>
      <w:r w:rsidRPr="005F3252">
        <w:rPr>
          <w:rFonts w:ascii="Times New Roman" w:hAnsi="Times New Roman" w:cs="Times New Roman"/>
          <w:b/>
          <w:sz w:val="28"/>
          <w:szCs w:val="28"/>
        </w:rPr>
        <w:t>Прагматический синтаксис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14CF" w:rsidRDefault="007314CF" w:rsidP="007314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CF" w:rsidRPr="004E451F" w:rsidRDefault="007314CF" w:rsidP="007314CF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E451F">
        <w:t>Наука семиотика</w:t>
      </w:r>
      <w:r>
        <w:t>.</w:t>
      </w:r>
      <w:r w:rsidRPr="004E451F">
        <w:t xml:space="preserve"> </w:t>
      </w:r>
    </w:p>
    <w:p w:rsidR="007314CF" w:rsidRPr="004E451F" w:rsidRDefault="007314CF" w:rsidP="007314CF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E451F">
        <w:t>Предмет прагматического синтаксиса.</w:t>
      </w:r>
    </w:p>
    <w:p w:rsidR="007314CF" w:rsidRPr="004E451F" w:rsidRDefault="007314CF" w:rsidP="007314C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</w:pPr>
      <w:r w:rsidRPr="004E451F">
        <w:t xml:space="preserve">Теория речевых актов </w:t>
      </w:r>
      <w:proofErr w:type="spellStart"/>
      <w:r w:rsidRPr="004E451F">
        <w:t>Дж.Остина</w:t>
      </w:r>
      <w:proofErr w:type="spellEnd"/>
      <w:r w:rsidRPr="004E451F">
        <w:t xml:space="preserve"> и </w:t>
      </w:r>
      <w:proofErr w:type="spellStart"/>
      <w:r w:rsidRPr="004E451F">
        <w:t>Дж.Серля</w:t>
      </w:r>
      <w:proofErr w:type="spellEnd"/>
      <w:r w:rsidRPr="004E451F">
        <w:t xml:space="preserve">: </w:t>
      </w:r>
      <w:proofErr w:type="spellStart"/>
      <w:r w:rsidRPr="004E451F">
        <w:t>локутивная</w:t>
      </w:r>
      <w:proofErr w:type="spellEnd"/>
      <w:r w:rsidRPr="004E451F">
        <w:t xml:space="preserve">, </w:t>
      </w:r>
      <w:proofErr w:type="spellStart"/>
      <w:r w:rsidRPr="004E451F">
        <w:t>перлокутивная</w:t>
      </w:r>
      <w:proofErr w:type="spellEnd"/>
      <w:r w:rsidRPr="004E451F">
        <w:t xml:space="preserve"> сила и </w:t>
      </w:r>
      <w:proofErr w:type="spellStart"/>
      <w:r w:rsidRPr="004E451F">
        <w:t>перлокутивный</w:t>
      </w:r>
      <w:proofErr w:type="spellEnd"/>
      <w:r w:rsidRPr="004E451F">
        <w:t xml:space="preserve"> эффект высказывания.</w:t>
      </w:r>
    </w:p>
    <w:p w:rsidR="007314CF" w:rsidRPr="004E451F" w:rsidRDefault="007314CF" w:rsidP="007314C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</w:pPr>
      <w:r w:rsidRPr="004E451F">
        <w:t>Прагматические типы предложений.</w:t>
      </w:r>
    </w:p>
    <w:p w:rsidR="007314CF" w:rsidRDefault="007314CF" w:rsidP="007314C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</w:pPr>
      <w:r w:rsidRPr="004E451F">
        <w:t>Прагматическое транспонирование предложений.</w:t>
      </w:r>
    </w:p>
    <w:p w:rsidR="007314CF" w:rsidRPr="004E451F" w:rsidRDefault="007314CF" w:rsidP="007314CF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</w:pPr>
      <w:proofErr w:type="spellStart"/>
      <w:r w:rsidRPr="00CB42F0">
        <w:t>Пресуппозиция</w:t>
      </w:r>
      <w:proofErr w:type="spellEnd"/>
      <w:r w:rsidRPr="00CB42F0">
        <w:t xml:space="preserve"> и импликация высказывания.</w:t>
      </w:r>
    </w:p>
    <w:p w:rsidR="007314CF" w:rsidRPr="00EF68F9" w:rsidRDefault="007314CF" w:rsidP="007314CF">
      <w:pPr>
        <w:spacing w:after="0" w:line="240" w:lineRule="auto"/>
        <w:jc w:val="both"/>
        <w:rPr>
          <w:rFonts w:eastAsia="Calibri"/>
        </w:rPr>
      </w:pPr>
    </w:p>
    <w:p w:rsidR="007314CF" w:rsidRDefault="007314CF" w:rsidP="007314CF">
      <w:pPr>
        <w:pStyle w:val="a3"/>
        <w:tabs>
          <w:tab w:val="left" w:pos="0"/>
        </w:tabs>
        <w:spacing w:after="0" w:line="240" w:lineRule="auto"/>
        <w:ind w:left="0"/>
        <w:jc w:val="both"/>
      </w:pPr>
    </w:p>
    <w:p w:rsidR="007314CF" w:rsidRDefault="007314CF" w:rsidP="007314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7314CF" w:rsidRDefault="007314CF" w:rsidP="0073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9115FF" w:rsidRDefault="009115FF"/>
    <w:sectPr w:rsidR="009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50"/>
    <w:multiLevelType w:val="hybridMultilevel"/>
    <w:tmpl w:val="00002B00"/>
    <w:lvl w:ilvl="0" w:tplc="00001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007F61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D54E0"/>
    <w:multiLevelType w:val="hybridMultilevel"/>
    <w:tmpl w:val="0F8CE3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45114"/>
    <w:multiLevelType w:val="hybridMultilevel"/>
    <w:tmpl w:val="815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489"/>
    <w:multiLevelType w:val="hybridMultilevel"/>
    <w:tmpl w:val="C1429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661ED"/>
    <w:multiLevelType w:val="hybridMultilevel"/>
    <w:tmpl w:val="1F185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E6B5D"/>
    <w:multiLevelType w:val="hybridMultilevel"/>
    <w:tmpl w:val="4E5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C48"/>
    <w:multiLevelType w:val="hybridMultilevel"/>
    <w:tmpl w:val="257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1C60"/>
    <w:multiLevelType w:val="multilevel"/>
    <w:tmpl w:val="B17A1F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D2210F"/>
    <w:multiLevelType w:val="hybridMultilevel"/>
    <w:tmpl w:val="FA00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4098"/>
    <w:multiLevelType w:val="hybridMultilevel"/>
    <w:tmpl w:val="ABE4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B7F41"/>
    <w:multiLevelType w:val="hybridMultilevel"/>
    <w:tmpl w:val="8778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4078B"/>
    <w:multiLevelType w:val="hybridMultilevel"/>
    <w:tmpl w:val="019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385"/>
    <w:multiLevelType w:val="hybridMultilevel"/>
    <w:tmpl w:val="723E2B94"/>
    <w:lvl w:ilvl="0" w:tplc="2B001152">
      <w:start w:val="1"/>
      <w:numFmt w:val="decimal"/>
      <w:lvlText w:val="%1."/>
      <w:lvlJc w:val="left"/>
      <w:pPr>
        <w:tabs>
          <w:tab w:val="num" w:pos="2224"/>
        </w:tabs>
        <w:ind w:left="2224" w:hanging="15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D4B95"/>
    <w:multiLevelType w:val="hybridMultilevel"/>
    <w:tmpl w:val="2C54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60A64"/>
    <w:multiLevelType w:val="hybridMultilevel"/>
    <w:tmpl w:val="8B001062"/>
    <w:lvl w:ilvl="0" w:tplc="00001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0C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0044C48"/>
    <w:multiLevelType w:val="hybridMultilevel"/>
    <w:tmpl w:val="B0E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F5952"/>
    <w:multiLevelType w:val="hybridMultilevel"/>
    <w:tmpl w:val="AADE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B64EE"/>
    <w:multiLevelType w:val="hybridMultilevel"/>
    <w:tmpl w:val="8260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615B"/>
    <w:multiLevelType w:val="hybridMultilevel"/>
    <w:tmpl w:val="6FEAF1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52F10"/>
    <w:multiLevelType w:val="hybridMultilevel"/>
    <w:tmpl w:val="6E3C5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8"/>
  </w:num>
  <w:num w:numId="12">
    <w:abstractNumId w:val="2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0"/>
    <w:rsid w:val="000C4330"/>
    <w:rsid w:val="002C1B3D"/>
    <w:rsid w:val="004F4F74"/>
    <w:rsid w:val="007314CF"/>
    <w:rsid w:val="0091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E4C"/>
  <w15:chartTrackingRefBased/>
  <w15:docId w15:val="{AFDAD03C-D4D5-4E33-8079-837CB6C1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rsid w:val="000C43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C433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7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2019-10-06T15:41:00Z</cp:lastPrinted>
  <dcterms:created xsi:type="dcterms:W3CDTF">2019-09-14T14:23:00Z</dcterms:created>
  <dcterms:modified xsi:type="dcterms:W3CDTF">2019-10-06T15:42:00Z</dcterms:modified>
</cp:coreProperties>
</file>