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32" w:rsidRPr="00012BDE" w:rsidRDefault="00F65832" w:rsidP="00F65832">
      <w:pPr>
        <w:keepNext/>
        <w:keepLines/>
        <w:spacing w:after="0" w:line="240" w:lineRule="auto"/>
        <w:ind w:right="40"/>
        <w:jc w:val="center"/>
        <w:outlineLvl w:val="1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  <w:r w:rsidRPr="00012BDE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>ОСОБЕННОСТИ ПРОВЕДЕНИЯ ВСТУПИТЕЛЬНЫХ ИСПЫТАНИЙ ДЛЯ ГРАЖДАН С О</w:t>
      </w:r>
      <w:r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>Г</w:t>
      </w:r>
      <w:r w:rsidRPr="00012BDE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>РАНИЧЕННЫМИ ВОЗМОЖНОСТЯМИ ЗДОРОВЬЯ</w:t>
      </w:r>
    </w:p>
    <w:p w:rsidR="00F65832" w:rsidRDefault="00F65832" w:rsidP="00F65832">
      <w:pPr>
        <w:keepNext/>
        <w:keepLines/>
        <w:spacing w:after="0" w:line="240" w:lineRule="auto"/>
        <w:ind w:right="40"/>
        <w:jc w:val="center"/>
        <w:outlineLvl w:val="1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  <w:bookmarkStart w:id="0" w:name="bookmark30"/>
      <w:r w:rsidRPr="00012BDE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>И ИНВАЛИДОВ</w:t>
      </w:r>
      <w:bookmarkEnd w:id="0"/>
    </w:p>
    <w:p w:rsidR="00F65832" w:rsidRPr="00012BDE" w:rsidRDefault="00F65832" w:rsidP="00F65832">
      <w:pPr>
        <w:keepNext/>
        <w:keepLines/>
        <w:spacing w:after="0" w:line="240" w:lineRule="auto"/>
        <w:ind w:right="40"/>
        <w:jc w:val="center"/>
        <w:outlineLvl w:val="1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</w:p>
    <w:p w:rsidR="00F65832" w:rsidRPr="00012BDE" w:rsidRDefault="00F65832" w:rsidP="00F65832">
      <w:pPr>
        <w:numPr>
          <w:ilvl w:val="0"/>
          <w:numId w:val="1"/>
        </w:numPr>
        <w:tabs>
          <w:tab w:val="left" w:pos="361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Решение о проведении вступительных испытаний для указанных лиц принимается на заседании ЦПК по письменному заявлению поступающего или его законного представителя.</w:t>
      </w:r>
    </w:p>
    <w:p w:rsidR="00F65832" w:rsidRPr="00012BDE" w:rsidRDefault="00F65832" w:rsidP="00F65832">
      <w:pPr>
        <w:numPr>
          <w:ilvl w:val="0"/>
          <w:numId w:val="1"/>
        </w:numPr>
        <w:tabs>
          <w:tab w:val="left" w:pos="322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На основании анализа поступивших от поступающих документов возможно проведение письменных или устных вступительных испытаний.</w:t>
      </w:r>
    </w:p>
    <w:p w:rsidR="00F65832" w:rsidRPr="00012BDE" w:rsidRDefault="00F65832" w:rsidP="00F65832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Вступительное испытание по русскому языку может проводиться в формах сочинения, изложения или диктанта.</w:t>
      </w:r>
    </w:p>
    <w:p w:rsidR="00F65832" w:rsidRPr="00012BDE" w:rsidRDefault="00F65832" w:rsidP="00F65832">
      <w:pPr>
        <w:numPr>
          <w:ilvl w:val="0"/>
          <w:numId w:val="1"/>
        </w:numPr>
        <w:tabs>
          <w:tab w:val="left" w:pos="346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вступительного испытания для </w:t>
      </w:r>
      <w:proofErr w:type="gramStart"/>
      <w:r w:rsidRPr="00012BDE">
        <w:rPr>
          <w:rFonts w:ascii="Times New Roman" w:eastAsia="Calibri" w:hAnsi="Times New Roman" w:cs="Times New Roman"/>
          <w:sz w:val="24"/>
          <w:szCs w:val="24"/>
        </w:rPr>
        <w:t>поступающих</w:t>
      </w:r>
      <w:proofErr w:type="gramEnd"/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 увеличивается по решению организации, но не более чем на 1,5 часа.</w:t>
      </w:r>
    </w:p>
    <w:p w:rsidR="00F65832" w:rsidRPr="00012BDE" w:rsidRDefault="00F65832" w:rsidP="00F65832">
      <w:pPr>
        <w:numPr>
          <w:ilvl w:val="0"/>
          <w:numId w:val="1"/>
        </w:numPr>
        <w:tabs>
          <w:tab w:val="left" w:pos="399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25"/>
        </w:tabs>
        <w:spacing w:after="0" w:line="24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вступительные испытания проводятся в отдельной аудитории, количество поступающих в одной аудитории не должно превышать: при сдаче вступительного испытания в письменной форме - 12 человек; при сдаче вступительного испытания в устной форме - 6 человек. </w:t>
      </w:r>
      <w:proofErr w:type="gramStart"/>
      <w:r w:rsidRPr="00012BDE">
        <w:rPr>
          <w:rFonts w:ascii="Times New Roman" w:eastAsia="Calibri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F65832" w:rsidRPr="00012BDE" w:rsidRDefault="00F65832" w:rsidP="00F65832">
      <w:pPr>
        <w:numPr>
          <w:ilvl w:val="0"/>
          <w:numId w:val="2"/>
        </w:numPr>
        <w:tabs>
          <w:tab w:val="left" w:pos="725"/>
        </w:tabs>
        <w:spacing w:after="0" w:line="24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продолжительность вступительных испытаний может быть увеличена по отношению ко времени проведения ЕГЭ по соответствующему общеобразовательному предмету;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25"/>
        </w:tabs>
        <w:spacing w:after="0" w:line="24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возможно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  <w:proofErr w:type="gramEnd"/>
    </w:p>
    <w:p w:rsidR="00F65832" w:rsidRPr="00012BDE" w:rsidRDefault="00F65832" w:rsidP="00F65832">
      <w:pPr>
        <w:numPr>
          <w:ilvl w:val="0"/>
          <w:numId w:val="2"/>
        </w:numPr>
        <w:tabs>
          <w:tab w:val="left" w:pos="745"/>
        </w:tabs>
        <w:spacing w:after="0" w:line="240" w:lineRule="auto"/>
        <w:ind w:left="74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2BDE">
        <w:rPr>
          <w:rFonts w:ascii="Times New Roman" w:eastAsia="Calibri" w:hAnsi="Times New Roman" w:cs="Times New Roman"/>
          <w:sz w:val="24"/>
          <w:szCs w:val="24"/>
        </w:rPr>
        <w:t>поступающим</w:t>
      </w:r>
      <w:proofErr w:type="gramEnd"/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 по их просьбе предоставляется в доступной для них форме инструкция о порядке проведения вступительных испытаний;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45"/>
        </w:tabs>
        <w:spacing w:after="0" w:line="240" w:lineRule="auto"/>
        <w:ind w:left="74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40"/>
        </w:tabs>
        <w:spacing w:after="0" w:line="240" w:lineRule="auto"/>
        <w:ind w:left="74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F65832" w:rsidRPr="00012BDE" w:rsidRDefault="00F65832" w:rsidP="00F65832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6. При проведении вступительных испытаний обеспечивается соблюдение следующих требований в зависимости от </w:t>
      </w:r>
      <w:proofErr w:type="gramStart"/>
      <w:r w:rsidRPr="00012BDE">
        <w:rPr>
          <w:rFonts w:ascii="Times New Roman" w:eastAsia="Calibri" w:hAnsi="Times New Roman" w:cs="Times New Roman"/>
          <w:sz w:val="24"/>
          <w:szCs w:val="24"/>
        </w:rPr>
        <w:t>категорий</w:t>
      </w:r>
      <w:proofErr w:type="gramEnd"/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F65832" w:rsidRPr="00012BDE" w:rsidRDefault="00F65832" w:rsidP="00F65832">
      <w:pPr>
        <w:tabs>
          <w:tab w:val="left" w:pos="255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а)</w:t>
      </w:r>
      <w:r w:rsidRPr="00012BDE">
        <w:rPr>
          <w:rFonts w:ascii="Times New Roman" w:eastAsia="Calibri" w:hAnsi="Times New Roman" w:cs="Times New Roman"/>
          <w:sz w:val="24"/>
          <w:szCs w:val="24"/>
        </w:rPr>
        <w:tab/>
        <w:t>для слепых: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30"/>
        </w:tabs>
        <w:spacing w:after="0" w:line="240" w:lineRule="auto"/>
        <w:ind w:left="74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Брайля,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45"/>
        </w:tabs>
        <w:spacing w:after="0" w:line="240" w:lineRule="auto"/>
        <w:ind w:left="74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письменные задания выполняются на бумаге рельефно-точечным шрифтом Брайля, или на компьютере со специализированным программным обеспечением для слепых, или </w:t>
      </w:r>
      <w:proofErr w:type="spellStart"/>
      <w:r w:rsidRPr="00012BDE">
        <w:rPr>
          <w:rFonts w:ascii="Times New Roman" w:eastAsia="Calibri" w:hAnsi="Times New Roman" w:cs="Times New Roman"/>
          <w:sz w:val="24"/>
          <w:szCs w:val="24"/>
        </w:rPr>
        <w:t>надиктовываются</w:t>
      </w:r>
      <w:proofErr w:type="spellEnd"/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 ассистенту;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45"/>
        </w:tabs>
        <w:spacing w:after="0" w:line="240" w:lineRule="auto"/>
        <w:ind w:left="74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65832" w:rsidRPr="00012BDE" w:rsidRDefault="00F65832" w:rsidP="00F65832">
      <w:pPr>
        <w:tabs>
          <w:tab w:val="left" w:pos="274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б)</w:t>
      </w:r>
      <w:r w:rsidRPr="00012BDE">
        <w:rPr>
          <w:rFonts w:ascii="Times New Roman" w:eastAsia="Calibri" w:hAnsi="Times New Roman" w:cs="Times New Roman"/>
          <w:sz w:val="24"/>
          <w:szCs w:val="24"/>
        </w:rPr>
        <w:tab/>
        <w:t>для слабовидящих: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обеспечивается индивидуальное равномерное освещение не менее 300 люкс; 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45"/>
        </w:tabs>
        <w:spacing w:after="0" w:line="240" w:lineRule="auto"/>
        <w:ind w:left="720" w:right="2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2BDE">
        <w:rPr>
          <w:rFonts w:ascii="Times New Roman" w:eastAsia="Calibri" w:hAnsi="Times New Roman" w:cs="Times New Roman"/>
          <w:sz w:val="24"/>
          <w:szCs w:val="24"/>
        </w:rPr>
        <w:t>поступающим</w:t>
      </w:r>
      <w:proofErr w:type="gramEnd"/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устройство, возможно также использование собственных увеличивающих устройств,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35"/>
        </w:tabs>
        <w:spacing w:after="0" w:line="240" w:lineRule="auto"/>
        <w:ind w:left="720" w:right="2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F65832" w:rsidRPr="00012BDE" w:rsidRDefault="00F65832" w:rsidP="00F65832">
      <w:pPr>
        <w:tabs>
          <w:tab w:val="left" w:pos="260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в)</w:t>
      </w:r>
      <w:r w:rsidRPr="00012BDE">
        <w:rPr>
          <w:rFonts w:ascii="Times New Roman" w:eastAsia="Calibri" w:hAnsi="Times New Roman" w:cs="Times New Roman"/>
          <w:sz w:val="24"/>
          <w:szCs w:val="24"/>
        </w:rPr>
        <w:tab/>
        <w:t>для глухих и слабослышащих: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35"/>
        </w:tabs>
        <w:spacing w:after="0" w:line="240" w:lineRule="auto"/>
        <w:ind w:left="720" w:right="2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012BDE">
        <w:rPr>
          <w:rFonts w:ascii="Times New Roman" w:eastAsia="Calibri" w:hAnsi="Times New Roman" w:cs="Times New Roman"/>
          <w:sz w:val="24"/>
          <w:szCs w:val="24"/>
        </w:rPr>
        <w:t>поступающим</w:t>
      </w:r>
      <w:proofErr w:type="gramEnd"/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72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012BDE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012B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5832" w:rsidRPr="00012BDE" w:rsidRDefault="00F65832" w:rsidP="00F65832">
      <w:pPr>
        <w:tabs>
          <w:tab w:val="left" w:pos="270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г)</w:t>
      </w:r>
      <w:r w:rsidRPr="00012BDE">
        <w:rPr>
          <w:rFonts w:ascii="Times New Roman" w:eastAsia="Calibri" w:hAnsi="Times New Roman" w:cs="Times New Roman"/>
          <w:sz w:val="24"/>
          <w:szCs w:val="24"/>
        </w:rPr>
        <w:tab/>
        <w:t xml:space="preserve">для слепоглухих предоставляются услуги </w:t>
      </w:r>
      <w:proofErr w:type="spellStart"/>
      <w:r w:rsidRPr="00012BDE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F65832" w:rsidRPr="00012BDE" w:rsidRDefault="00F65832" w:rsidP="00F65832">
      <w:pPr>
        <w:tabs>
          <w:tab w:val="left" w:pos="342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д)</w:t>
      </w:r>
      <w:r w:rsidRPr="00012BDE">
        <w:rPr>
          <w:rFonts w:ascii="Times New Roman" w:eastAsia="Calibri" w:hAnsi="Times New Roman" w:cs="Times New Roman"/>
          <w:sz w:val="24"/>
          <w:szCs w:val="24"/>
        </w:rPr>
        <w:tab/>
        <w:t>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F65832" w:rsidRPr="00012BDE" w:rsidRDefault="00F65832" w:rsidP="00F65832">
      <w:pPr>
        <w:tabs>
          <w:tab w:val="left" w:pos="332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е)</w:t>
      </w:r>
      <w:r w:rsidRPr="00012BDE">
        <w:rPr>
          <w:rFonts w:ascii="Times New Roman" w:eastAsia="Calibri" w:hAnsi="Times New Roman" w:cs="Times New Roman"/>
          <w:sz w:val="24"/>
          <w:szCs w:val="24"/>
        </w:rPr>
        <w:tab/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45"/>
        </w:tabs>
        <w:spacing w:after="0" w:line="240" w:lineRule="auto"/>
        <w:ind w:left="720" w:right="2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12BDE">
        <w:rPr>
          <w:rFonts w:ascii="Times New Roman" w:eastAsia="Calibri" w:hAnsi="Times New Roman" w:cs="Times New Roman"/>
          <w:sz w:val="24"/>
          <w:szCs w:val="24"/>
        </w:rPr>
        <w:t>надиктовываются</w:t>
      </w:r>
      <w:proofErr w:type="spellEnd"/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 ассистенту;</w:t>
      </w:r>
    </w:p>
    <w:p w:rsidR="00F65832" w:rsidRPr="00012BDE" w:rsidRDefault="00F65832" w:rsidP="00F65832">
      <w:pPr>
        <w:numPr>
          <w:ilvl w:val="0"/>
          <w:numId w:val="2"/>
        </w:numPr>
        <w:tabs>
          <w:tab w:val="left" w:pos="750"/>
        </w:tabs>
        <w:spacing w:after="0" w:line="240" w:lineRule="auto"/>
        <w:ind w:left="72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все вступительные испытания могут проводиться в устной форме. </w:t>
      </w:r>
    </w:p>
    <w:p w:rsidR="00F65832" w:rsidRPr="00012BDE" w:rsidRDefault="00F65832" w:rsidP="00F65832">
      <w:pPr>
        <w:spacing w:after="0" w:line="240" w:lineRule="auto"/>
        <w:ind w:left="7900"/>
        <w:rPr>
          <w:rFonts w:ascii="Times New Roman" w:eastAsia="Calibri" w:hAnsi="Times New Roman" w:cs="Times New Roman"/>
          <w:sz w:val="24"/>
          <w:szCs w:val="24"/>
        </w:rPr>
      </w:pPr>
    </w:p>
    <w:p w:rsidR="00E82972" w:rsidRDefault="00E82972">
      <w:bookmarkStart w:id="1" w:name="_GoBack"/>
      <w:bookmarkEnd w:id="1"/>
    </w:p>
    <w:sectPr w:rsidR="00E8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9BF"/>
    <w:multiLevelType w:val="multilevel"/>
    <w:tmpl w:val="D15682C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143C75"/>
    <w:multiLevelType w:val="multilevel"/>
    <w:tmpl w:val="2FE4A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32"/>
    <w:rsid w:val="00E82972"/>
    <w:rsid w:val="00F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2019-10-01T14:30:00Z</dcterms:created>
  <dcterms:modified xsi:type="dcterms:W3CDTF">2019-10-01T14:30:00Z</dcterms:modified>
</cp:coreProperties>
</file>