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B2" w:rsidRPr="00243DB2" w:rsidRDefault="00243DB2" w:rsidP="00243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B2">
        <w:rPr>
          <w:rFonts w:ascii="Times New Roman" w:hAnsi="Times New Roman" w:cs="Times New Roman"/>
          <w:b/>
          <w:sz w:val="24"/>
          <w:szCs w:val="24"/>
        </w:rPr>
        <w:t>Воспалительные заболевания женских половых органов</w:t>
      </w:r>
    </w:p>
    <w:p w:rsidR="00243DB2" w:rsidRPr="00243DB2" w:rsidRDefault="00243DB2" w:rsidP="0024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1(вопросы)</w:t>
      </w:r>
    </w:p>
    <w:p w:rsidR="00243DB2" w:rsidRPr="00243DB2" w:rsidRDefault="00243DB2" w:rsidP="00243DB2">
      <w:pPr>
        <w:numPr>
          <w:ilvl w:val="0"/>
          <w:numId w:val="9"/>
        </w:numPr>
        <w:tabs>
          <w:tab w:val="clear" w:pos="76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Опишите микроскопическую флору влагалища у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здоровой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женщины (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нормациноз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).</w:t>
      </w:r>
    </w:p>
    <w:p w:rsidR="00243DB2" w:rsidRPr="00243DB2" w:rsidRDefault="00243DB2" w:rsidP="00243DB2">
      <w:pPr>
        <w:numPr>
          <w:ilvl w:val="0"/>
          <w:numId w:val="9"/>
        </w:numPr>
        <w:tabs>
          <w:tab w:val="clear" w:pos="76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трихомониаза?</w:t>
      </w:r>
    </w:p>
    <w:p w:rsidR="00243DB2" w:rsidRPr="00243DB2" w:rsidRDefault="00243DB2" w:rsidP="00243DB2">
      <w:pPr>
        <w:numPr>
          <w:ilvl w:val="0"/>
          <w:numId w:val="9"/>
        </w:numPr>
        <w:tabs>
          <w:tab w:val="clear" w:pos="76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Из каких отделов половых органов берут мазки при подозрении на гонорею?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243DB2" w:rsidRPr="00243DB2" w:rsidRDefault="00243DB2" w:rsidP="00243DB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 выглядит «промежуточный тип» мазка влагалища?</w:t>
      </w:r>
    </w:p>
    <w:p w:rsidR="00243DB2" w:rsidRPr="00243DB2" w:rsidRDefault="00243DB2" w:rsidP="00243DB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Диагностика трихомониаза.</w:t>
      </w:r>
    </w:p>
    <w:p w:rsidR="00243DB2" w:rsidRPr="00243DB2" w:rsidRDefault="00243DB2" w:rsidP="00243DB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Назовите методы провокации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хронической гонореи.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3 (вопросы)</w:t>
      </w:r>
    </w:p>
    <w:p w:rsidR="00243DB2" w:rsidRPr="00243DB2" w:rsidRDefault="00243DB2" w:rsidP="00243DB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 выглядит влагалищный мазок при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бактериальном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вагинозе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дисбиозе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) влагалища?</w:t>
      </w:r>
    </w:p>
    <w:p w:rsidR="00243DB2" w:rsidRPr="00243DB2" w:rsidRDefault="00243DB2" w:rsidP="00243DB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препараты применяют для лечения трихомониаза?</w:t>
      </w:r>
    </w:p>
    <w:p w:rsidR="00243DB2" w:rsidRPr="00243DB2" w:rsidRDefault="00243DB2" w:rsidP="00243DB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Назовите классификацию гонореи в зависимости от длительности воспалительного процесса.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243DB2" w:rsidRPr="00243DB2" w:rsidRDefault="00243DB2" w:rsidP="00243DB2">
      <w:pPr>
        <w:numPr>
          <w:ilvl w:val="0"/>
          <w:numId w:val="12"/>
        </w:numPr>
        <w:tabs>
          <w:tab w:val="clear" w:pos="81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Микробиологическая картина при вагините (неспецифическом или специфическом).</w:t>
      </w:r>
    </w:p>
    <w:p w:rsidR="00243DB2" w:rsidRPr="00243DB2" w:rsidRDefault="00243DB2" w:rsidP="00243DB2">
      <w:pPr>
        <w:numPr>
          <w:ilvl w:val="0"/>
          <w:numId w:val="12"/>
        </w:numPr>
        <w:tabs>
          <w:tab w:val="clear" w:pos="81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Какова клиника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numPr>
          <w:ilvl w:val="0"/>
          <w:numId w:val="12"/>
        </w:numPr>
        <w:tabs>
          <w:tab w:val="clear" w:pos="81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Каковы критерии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излеченности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гонореи?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243DB2" w:rsidRPr="00243DB2" w:rsidRDefault="00243DB2" w:rsidP="00243DB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От чего зависит вирулентность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микроогранизмов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Назовите методы диагностики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.</w:t>
      </w:r>
    </w:p>
    <w:p w:rsidR="00243DB2" w:rsidRPr="00243DB2" w:rsidRDefault="00243DB2" w:rsidP="00243DB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Какова клиника 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уреоплазмоза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половых органов?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243DB2" w:rsidRPr="00243DB2" w:rsidRDefault="00243DB2" w:rsidP="00243DB2">
      <w:pPr>
        <w:numPr>
          <w:ilvl w:val="0"/>
          <w:numId w:val="14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защитные барьеры препятствуют распространению инфекции у женщин?</w:t>
      </w:r>
    </w:p>
    <w:p w:rsidR="00243DB2" w:rsidRPr="00243DB2" w:rsidRDefault="00243DB2" w:rsidP="00243DB2">
      <w:pPr>
        <w:numPr>
          <w:ilvl w:val="0"/>
          <w:numId w:val="14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Какова биологическая особенность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хламидий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3DB2" w:rsidRPr="00243DB2" w:rsidRDefault="00243DB2" w:rsidP="00243DB2">
      <w:pPr>
        <w:numPr>
          <w:ilvl w:val="0"/>
          <w:numId w:val="14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Какие антибиотики применяются для лечения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уреоплазмоза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243DB2" w:rsidRPr="00243DB2" w:rsidRDefault="00243DB2" w:rsidP="00243DB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факторы способствуют распространению инфекции?</w:t>
      </w:r>
    </w:p>
    <w:p w:rsidR="00243DB2" w:rsidRPr="00243DB2" w:rsidRDefault="00243DB2" w:rsidP="00243DB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Какие группы препаратов применяются для лечения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Показания для госпитализации в стационар с воспалительными заболеваниями женских половых органов.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8 (вопросы)</w:t>
      </w:r>
    </w:p>
    <w:p w:rsidR="00243DB2" w:rsidRPr="00243DB2" w:rsidRDefault="00243DB2" w:rsidP="00243DB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неспецифического вагинита (НВ)?</w:t>
      </w:r>
    </w:p>
    <w:p w:rsidR="00243DB2" w:rsidRPr="00243DB2" w:rsidRDefault="00243DB2" w:rsidP="00243DB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Назовите наиболее часто применяемые схемы лечения генитального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.</w:t>
      </w:r>
    </w:p>
    <w:p w:rsidR="00243DB2" w:rsidRPr="00243DB2" w:rsidRDefault="00243DB2" w:rsidP="00243DB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 каких случаях при воспалительных заболеваниях женских половых органов применяется лапароскопия?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lastRenderedPageBreak/>
        <w:t>Вариант 9 (вопросы)</w:t>
      </w:r>
    </w:p>
    <w:p w:rsidR="00243DB2" w:rsidRPr="00243DB2" w:rsidRDefault="00243DB2" w:rsidP="00243DB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дополнительные методы применяются для диагностики неспецифического вагинита?</w:t>
      </w:r>
    </w:p>
    <w:p w:rsidR="00243DB2" w:rsidRPr="00243DB2" w:rsidRDefault="00243DB2" w:rsidP="00243DB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Какие группы препаратов применяются для лечения смешанной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хламидийно-гонорейной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инфекции?</w:t>
      </w:r>
    </w:p>
    <w:p w:rsidR="00243DB2" w:rsidRPr="00243DB2" w:rsidRDefault="00243DB2" w:rsidP="00243DB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Назовите показания для оперативного лечения воспаления женских половых органов.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10 (вопросы)</w:t>
      </w:r>
    </w:p>
    <w:p w:rsidR="00243DB2" w:rsidRPr="00243DB2" w:rsidRDefault="00243DB2" w:rsidP="00243DB2">
      <w:pPr>
        <w:numPr>
          <w:ilvl w:val="0"/>
          <w:numId w:val="18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 каком возрасте чаще встречается неспецифический вагинит?</w:t>
      </w:r>
    </w:p>
    <w:p w:rsidR="00243DB2" w:rsidRPr="00243DB2" w:rsidRDefault="00243DB2" w:rsidP="00243DB2">
      <w:pPr>
        <w:numPr>
          <w:ilvl w:val="0"/>
          <w:numId w:val="18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Где чаще располагается гонококк (внутри или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внеклеточно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)?</w:t>
      </w:r>
    </w:p>
    <w:p w:rsidR="00243DB2" w:rsidRPr="00243DB2" w:rsidRDefault="00243DB2" w:rsidP="00243DB2">
      <w:pPr>
        <w:numPr>
          <w:ilvl w:val="0"/>
          <w:numId w:val="18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Каковы основные принципы антибактериальной терапии при острых воспалительных заболеваниях женских половых органов?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243DB2" w:rsidRPr="00243DB2" w:rsidRDefault="00243DB2" w:rsidP="00243D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Каковы основные симптомы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бактериального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(БВ)?</w:t>
      </w:r>
    </w:p>
    <w:p w:rsidR="00243DB2" w:rsidRPr="00243DB2" w:rsidRDefault="00243DB2" w:rsidP="00243D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отделы половых органов чаще поражает гонококк?</w:t>
      </w:r>
    </w:p>
    <w:p w:rsidR="00243DB2" w:rsidRPr="00243DB2" w:rsidRDefault="00243DB2" w:rsidP="00243D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Назовите классификацию гонореи в зависимости от длительности воспалительного процесса.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243DB2" w:rsidRPr="00243DB2" w:rsidRDefault="00243DB2" w:rsidP="00243D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Каково лечение при </w:t>
      </w:r>
      <w:proofErr w:type="gramStart"/>
      <w:r w:rsidRPr="00243DB2">
        <w:rPr>
          <w:rFonts w:ascii="Times New Roman" w:hAnsi="Times New Roman" w:cs="Times New Roman"/>
          <w:sz w:val="24"/>
          <w:szCs w:val="24"/>
        </w:rPr>
        <w:t>бактериальном</w:t>
      </w:r>
      <w:proofErr w:type="gramEnd"/>
      <w:r w:rsidRPr="0024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вагинозе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 xml:space="preserve"> (БВ)?</w:t>
      </w:r>
    </w:p>
    <w:p w:rsidR="00243DB2" w:rsidRPr="00243DB2" w:rsidRDefault="00243DB2" w:rsidP="00243D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острой гонореи?</w:t>
      </w:r>
    </w:p>
    <w:p w:rsidR="00243DB2" w:rsidRPr="00243DB2" w:rsidRDefault="00243DB2" w:rsidP="00243D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Показания для госпитализации в стационар с воспалительными заболеваниями женских половых органов?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13 (вопросы)</w:t>
      </w:r>
    </w:p>
    <w:p w:rsidR="00243DB2" w:rsidRPr="00243DB2" w:rsidRDefault="00243DB2" w:rsidP="00243D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генитального кандидоза?</w:t>
      </w:r>
    </w:p>
    <w:p w:rsidR="00243DB2" w:rsidRPr="00243DB2" w:rsidRDefault="00243DB2" w:rsidP="00243D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Какова особенность течения гонорейного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пельвиоперитонита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 каких случаях при воспалительных заболеваниях женских половых органов применяется лапароскопия?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243DB2" w:rsidRPr="00243DB2" w:rsidRDefault="00243DB2" w:rsidP="00243D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Диагностика генитального кандидоза?</w:t>
      </w:r>
    </w:p>
    <w:p w:rsidR="00243DB2" w:rsidRPr="00243DB2" w:rsidRDefault="00243DB2" w:rsidP="00243D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хронической гонореи?</w:t>
      </w:r>
    </w:p>
    <w:p w:rsidR="00243DB2" w:rsidRPr="00243DB2" w:rsidRDefault="00243DB2" w:rsidP="00243D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 xml:space="preserve">Какие антибиотики применяются для лечения </w:t>
      </w:r>
      <w:proofErr w:type="spellStart"/>
      <w:r w:rsidRPr="00243DB2">
        <w:rPr>
          <w:rFonts w:ascii="Times New Roman" w:hAnsi="Times New Roman" w:cs="Times New Roman"/>
          <w:sz w:val="24"/>
          <w:szCs w:val="24"/>
        </w:rPr>
        <w:t>уреоплазмоза</w:t>
      </w:r>
      <w:proofErr w:type="spellEnd"/>
      <w:r w:rsidRPr="00243DB2">
        <w:rPr>
          <w:rFonts w:ascii="Times New Roman" w:hAnsi="Times New Roman" w:cs="Times New Roman"/>
          <w:sz w:val="24"/>
          <w:szCs w:val="24"/>
        </w:rPr>
        <w:t>?</w:t>
      </w: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243DB2" w:rsidRPr="00243DB2" w:rsidRDefault="00243DB2" w:rsidP="00243D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Какие препараты применяются для лечения генитального кандидоза?</w:t>
      </w:r>
    </w:p>
    <w:p w:rsidR="00243DB2" w:rsidRPr="00243DB2" w:rsidRDefault="00243DB2" w:rsidP="00243D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Какова клиника восходящей гонореи?</w:t>
      </w:r>
    </w:p>
    <w:p w:rsidR="00243DB2" w:rsidRPr="00243DB2" w:rsidRDefault="00243DB2" w:rsidP="00243D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B2">
        <w:rPr>
          <w:rFonts w:ascii="Times New Roman" w:hAnsi="Times New Roman" w:cs="Times New Roman"/>
          <w:sz w:val="24"/>
          <w:szCs w:val="24"/>
        </w:rPr>
        <w:t>Назовите показания для оперативного лечения воспаления женских половых органов?</w:t>
      </w: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2" w:rsidRPr="00243DB2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DB2" w:rsidRPr="00243DB2" w:rsidSect="00243D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2D5"/>
    <w:multiLevelType w:val="hybridMultilevel"/>
    <w:tmpl w:val="978C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7928"/>
    <w:multiLevelType w:val="hybridMultilevel"/>
    <w:tmpl w:val="6860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75F09"/>
    <w:multiLevelType w:val="hybridMultilevel"/>
    <w:tmpl w:val="FCE2F6D6"/>
    <w:lvl w:ilvl="0" w:tplc="17F4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465CA"/>
    <w:multiLevelType w:val="hybridMultilevel"/>
    <w:tmpl w:val="A4FC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66C0F"/>
    <w:multiLevelType w:val="hybridMultilevel"/>
    <w:tmpl w:val="E836F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20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A0FCB"/>
    <w:multiLevelType w:val="hybridMultilevel"/>
    <w:tmpl w:val="DFE02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173FDD"/>
    <w:multiLevelType w:val="hybridMultilevel"/>
    <w:tmpl w:val="7910E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7F17"/>
    <w:multiLevelType w:val="hybridMultilevel"/>
    <w:tmpl w:val="F9FA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2015E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42316"/>
    <w:multiLevelType w:val="hybridMultilevel"/>
    <w:tmpl w:val="6F4A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A5BC7"/>
    <w:multiLevelType w:val="hybridMultilevel"/>
    <w:tmpl w:val="BC580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BD3EE1"/>
    <w:multiLevelType w:val="hybridMultilevel"/>
    <w:tmpl w:val="C53E4FAA"/>
    <w:lvl w:ilvl="0" w:tplc="C436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E237F"/>
    <w:multiLevelType w:val="hybridMultilevel"/>
    <w:tmpl w:val="41C6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C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F43C6"/>
    <w:multiLevelType w:val="hybridMultilevel"/>
    <w:tmpl w:val="9F82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659"/>
    <w:multiLevelType w:val="hybridMultilevel"/>
    <w:tmpl w:val="22907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C4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A19EF"/>
    <w:multiLevelType w:val="hybridMultilevel"/>
    <w:tmpl w:val="558AF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12228"/>
    <w:multiLevelType w:val="hybridMultilevel"/>
    <w:tmpl w:val="27429D14"/>
    <w:lvl w:ilvl="0" w:tplc="A874F5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4059F"/>
    <w:multiLevelType w:val="hybridMultilevel"/>
    <w:tmpl w:val="0B842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E6A1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16786"/>
    <w:multiLevelType w:val="hybridMultilevel"/>
    <w:tmpl w:val="D450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8F1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91C63"/>
    <w:multiLevelType w:val="hybridMultilevel"/>
    <w:tmpl w:val="99500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0B069F"/>
    <w:multiLevelType w:val="hybridMultilevel"/>
    <w:tmpl w:val="ACEA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07F95"/>
    <w:multiLevelType w:val="hybridMultilevel"/>
    <w:tmpl w:val="70E4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B2178"/>
    <w:multiLevelType w:val="hybridMultilevel"/>
    <w:tmpl w:val="C3C25FF2"/>
    <w:lvl w:ilvl="0" w:tplc="170CAE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54FAF"/>
    <w:multiLevelType w:val="hybridMultilevel"/>
    <w:tmpl w:val="4848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3377C"/>
    <w:multiLevelType w:val="hybridMultilevel"/>
    <w:tmpl w:val="585E77F2"/>
    <w:lvl w:ilvl="0" w:tplc="4DAAD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44430"/>
    <w:multiLevelType w:val="hybridMultilevel"/>
    <w:tmpl w:val="E2D6BC20"/>
    <w:lvl w:ilvl="0" w:tplc="B7B2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B6815"/>
    <w:multiLevelType w:val="hybridMultilevel"/>
    <w:tmpl w:val="61C2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A612E"/>
    <w:multiLevelType w:val="hybridMultilevel"/>
    <w:tmpl w:val="C794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B71B1"/>
    <w:multiLevelType w:val="hybridMultilevel"/>
    <w:tmpl w:val="5498D2F6"/>
    <w:lvl w:ilvl="0" w:tplc="B79A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93447"/>
    <w:multiLevelType w:val="hybridMultilevel"/>
    <w:tmpl w:val="08EA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43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75D4B"/>
    <w:multiLevelType w:val="hybridMultilevel"/>
    <w:tmpl w:val="EDA2272A"/>
    <w:lvl w:ilvl="0" w:tplc="0104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14"/>
  </w:num>
  <w:num w:numId="5">
    <w:abstractNumId w:val="26"/>
  </w:num>
  <w:num w:numId="6">
    <w:abstractNumId w:val="1"/>
  </w:num>
  <w:num w:numId="7">
    <w:abstractNumId w:val="20"/>
  </w:num>
  <w:num w:numId="8">
    <w:abstractNumId w:val="11"/>
  </w:num>
  <w:num w:numId="9">
    <w:abstractNumId w:val="2"/>
  </w:num>
  <w:num w:numId="10">
    <w:abstractNumId w:val="10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29"/>
  </w:num>
  <w:num w:numId="16">
    <w:abstractNumId w:val="12"/>
  </w:num>
  <w:num w:numId="17">
    <w:abstractNumId w:val="3"/>
  </w:num>
  <w:num w:numId="18">
    <w:abstractNumId w:val="21"/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 w:numId="23">
    <w:abstractNumId w:val="18"/>
  </w:num>
  <w:num w:numId="24">
    <w:abstractNumId w:val="17"/>
  </w:num>
  <w:num w:numId="25">
    <w:abstractNumId w:val="7"/>
  </w:num>
  <w:num w:numId="26">
    <w:abstractNumId w:val="13"/>
  </w:num>
  <w:num w:numId="27">
    <w:abstractNumId w:val="28"/>
  </w:num>
  <w:num w:numId="28">
    <w:abstractNumId w:val="4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3DB2"/>
    <w:rsid w:val="00243DB2"/>
    <w:rsid w:val="00607D57"/>
    <w:rsid w:val="00647DEE"/>
    <w:rsid w:val="00AF6ED3"/>
    <w:rsid w:val="00C11279"/>
    <w:rsid w:val="00E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2015-04-20T07:46:00Z</dcterms:created>
  <dcterms:modified xsi:type="dcterms:W3CDTF">2019-04-04T08:07:00Z</dcterms:modified>
</cp:coreProperties>
</file>