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3" w:rsidRDefault="00E81753" w:rsidP="00E81753">
      <w:pPr>
        <w:pStyle w:val="a3"/>
        <w:spacing w:before="58" w:beforeAutospacing="0" w:after="134" w:afterAutospacing="0"/>
        <w:rPr>
          <w:rStyle w:val="a4"/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00"/>
          <w:sz w:val="25"/>
          <w:szCs w:val="25"/>
        </w:rPr>
        <w:t>Требования к реферату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00"/>
          <w:sz w:val="25"/>
          <w:szCs w:val="25"/>
        </w:rPr>
        <w:t>30.</w:t>
      </w:r>
      <w:r>
        <w:rPr>
          <w:rStyle w:val="apple-converted-space"/>
          <w:rFonts w:ascii="Verdana" w:hAnsi="Verdana"/>
          <w:color w:val="000000"/>
          <w:sz w:val="25"/>
          <w:szCs w:val="25"/>
        </w:rPr>
        <w:t> </w:t>
      </w:r>
      <w:r>
        <w:rPr>
          <w:rFonts w:ascii="Verdana" w:hAnsi="Verdana"/>
          <w:color w:val="000000"/>
          <w:sz w:val="25"/>
          <w:szCs w:val="25"/>
        </w:rPr>
        <w:t>В реферате приводятся название программы для ЭВМ или базы данных, указанное в заявлении, и следующие сведения, предназначенные для последующей публикации в</w:t>
      </w:r>
      <w:r>
        <w:rPr>
          <w:rStyle w:val="apple-converted-space"/>
          <w:rFonts w:ascii="Verdana" w:hAnsi="Verdana"/>
          <w:color w:val="000000"/>
          <w:sz w:val="25"/>
          <w:szCs w:val="25"/>
        </w:rPr>
        <w:t> </w:t>
      </w:r>
      <w:hyperlink r:id="rId4" w:tgtFrame="_blank" w:history="1">
        <w:r>
          <w:rPr>
            <w:rStyle w:val="a5"/>
            <w:rFonts w:ascii="Verdana" w:hAnsi="Verdana"/>
            <w:color w:val="004B89"/>
            <w:sz w:val="25"/>
            <w:szCs w:val="25"/>
          </w:rPr>
          <w:t>официальном бюллетене</w:t>
        </w:r>
      </w:hyperlink>
      <w:r>
        <w:rPr>
          <w:rStyle w:val="apple-converted-space"/>
          <w:rFonts w:ascii="Verdana" w:hAnsi="Verdana"/>
          <w:color w:val="000000"/>
          <w:sz w:val="25"/>
          <w:szCs w:val="25"/>
        </w:rPr>
        <w:t> </w:t>
      </w:r>
      <w:r>
        <w:rPr>
          <w:rFonts w:ascii="Verdana" w:hAnsi="Verdana"/>
          <w:color w:val="000000"/>
          <w:sz w:val="25"/>
          <w:szCs w:val="25"/>
        </w:rPr>
        <w:t>Роспатента: назначение, область применения и функциональные возможности программы для ЭВМ или базы данных.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Реферат должен быть изложен простым и понятным широкому кругу специалистов в конкретной области знания языком.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Для программы для ЭВМ могут быть отражены особенности типа реализующей ЭВМ или другого компьютерного устройства, тип и версия операционной системы.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Для базы данных обязательно указывается, совокупность каких самостоятельных материалов она содержит.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Если программа для ЭВМ или база данных содержит персональные данные, об этом указывается в реферате.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Если программа для ЭВМ или база данных является частью составного произведения, приводится название составного произведения.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Реферат должен завершаться указанием: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языка программирования, на котором написана программа для ЭВМ;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системы управления регистрируемой базой данных (СУБД);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объема программы для ЭВМ или базы данных в машиночитаемой форме в единицах, кратных числу байт.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Если название программы для ЭВМ или базы данных, приведенное в реферате, отличается от названия, указанного в заявлении, то правильным считается название, указанное в заявлении.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Приводимые в реферате сокращения должны быть расшифрованы.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Объем реферата не должен превышать </w:t>
      </w:r>
      <w:r w:rsidRPr="00E81753">
        <w:rPr>
          <w:rFonts w:ascii="Verdana" w:hAnsi="Verdana"/>
          <w:color w:val="000000"/>
          <w:sz w:val="25"/>
          <w:szCs w:val="25"/>
          <w:highlight w:val="yellow"/>
        </w:rPr>
        <w:t>900</w:t>
      </w:r>
      <w:r>
        <w:rPr>
          <w:rFonts w:ascii="Verdana" w:hAnsi="Verdana"/>
          <w:color w:val="000000"/>
          <w:sz w:val="25"/>
          <w:szCs w:val="25"/>
        </w:rPr>
        <w:t xml:space="preserve"> знаков.</w:t>
      </w:r>
    </w:p>
    <w:p w:rsidR="00E81753" w:rsidRDefault="00E81753" w:rsidP="00E81753">
      <w:pPr>
        <w:pStyle w:val="a3"/>
        <w:spacing w:before="58" w:beforeAutospacing="0" w:after="134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Текст реферата печатается через 1,5 интервала с высотой заглавных букв не менее 2,1 мм</w:t>
      </w:r>
    </w:p>
    <w:p w:rsidR="00C72B81" w:rsidRDefault="00E81753"/>
    <w:sectPr w:rsidR="00C72B81" w:rsidSect="00CE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81753"/>
    <w:rsid w:val="00414FCA"/>
    <w:rsid w:val="007F4684"/>
    <w:rsid w:val="00CE7E74"/>
    <w:rsid w:val="00E8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753"/>
    <w:rPr>
      <w:b/>
      <w:bCs/>
    </w:rPr>
  </w:style>
  <w:style w:type="character" w:customStyle="1" w:styleId="apple-converted-space">
    <w:name w:val="apple-converted-space"/>
    <w:basedOn w:val="a0"/>
    <w:rsid w:val="00E81753"/>
  </w:style>
  <w:style w:type="character" w:styleId="a5">
    <w:name w:val="Hyperlink"/>
    <w:basedOn w:val="a0"/>
    <w:uiPriority w:val="99"/>
    <w:semiHidden/>
    <w:unhideWhenUsed/>
    <w:rsid w:val="00E81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fips.ru/wps/wcm/connect/content_ru/ru/ofic_pub/ofic_bul/ofic_bul_pre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2017-06-09T09:41:00Z</dcterms:created>
  <dcterms:modified xsi:type="dcterms:W3CDTF">2017-06-09T09:43:00Z</dcterms:modified>
</cp:coreProperties>
</file>